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E7" w:rsidRPr="00973B59" w:rsidRDefault="00733FE7">
      <w:pPr>
        <w:pStyle w:val="Corpodeltesto"/>
        <w:spacing w:before="4"/>
        <w:ind w:left="0"/>
        <w:rPr>
          <w:rFonts w:ascii="Times New Roman" w:hAnsi="Times New Roman" w:cs="Times New Roman"/>
          <w:color w:val="FF0000"/>
          <w:sz w:val="13"/>
        </w:rPr>
      </w:pPr>
    </w:p>
    <w:p w:rsidR="00733FE7" w:rsidRPr="00973B59" w:rsidRDefault="00733FE7">
      <w:pPr>
        <w:pStyle w:val="Corpodeltesto"/>
        <w:ind w:left="252"/>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ind w:left="0"/>
        <w:rPr>
          <w:rFonts w:ascii="Times New Roman" w:hAnsi="Times New Roman" w:cs="Times New Roman"/>
          <w:sz w:val="20"/>
        </w:rPr>
      </w:pPr>
    </w:p>
    <w:p w:rsidR="00733FE7" w:rsidRPr="00973B59" w:rsidRDefault="00733FE7">
      <w:pPr>
        <w:pStyle w:val="Corpodeltesto"/>
        <w:spacing w:before="9"/>
        <w:ind w:left="0"/>
        <w:rPr>
          <w:rFonts w:ascii="Times New Roman" w:hAnsi="Times New Roman" w:cs="Times New Roman"/>
          <w:sz w:val="19"/>
        </w:rPr>
      </w:pPr>
    </w:p>
    <w:p w:rsidR="00733FE7" w:rsidRPr="00973B59" w:rsidRDefault="00F668F2">
      <w:pPr>
        <w:pStyle w:val="Titolo"/>
        <w:rPr>
          <w:rFonts w:ascii="Times New Roman" w:hAnsi="Times New Roman" w:cs="Times New Roman"/>
        </w:rPr>
      </w:pPr>
      <w:r w:rsidRPr="00973B59">
        <w:rPr>
          <w:rFonts w:ascii="Times New Roman" w:hAnsi="Times New Roman" w:cs="Times New Roman"/>
        </w:rPr>
        <w:t>NUOVO REGOLAMENTO dei CONTROLLI INTERNI</w:t>
      </w:r>
    </w:p>
    <w:p w:rsidR="00733FE7" w:rsidRPr="00973B59" w:rsidRDefault="00F668F2">
      <w:pPr>
        <w:spacing w:before="19"/>
        <w:ind w:left="1733" w:right="1724"/>
        <w:jc w:val="center"/>
        <w:rPr>
          <w:rFonts w:ascii="Times New Roman" w:hAnsi="Times New Roman" w:cs="Times New Roman"/>
        </w:rPr>
      </w:pPr>
      <w:r w:rsidRPr="00973B59">
        <w:rPr>
          <w:rFonts w:ascii="Times New Roman" w:hAnsi="Times New Roman" w:cs="Times New Roman"/>
        </w:rPr>
        <w:t xml:space="preserve">ai sensi dell’art. 147 del </w:t>
      </w:r>
      <w:proofErr w:type="spellStart"/>
      <w:r w:rsidRPr="00973B59">
        <w:rPr>
          <w:rFonts w:ascii="Times New Roman" w:hAnsi="Times New Roman" w:cs="Times New Roman"/>
        </w:rPr>
        <w:t>D.Lgv</w:t>
      </w:r>
      <w:proofErr w:type="spellEnd"/>
      <w:r w:rsidRPr="00973B59">
        <w:rPr>
          <w:rFonts w:ascii="Times New Roman" w:hAnsi="Times New Roman" w:cs="Times New Roman"/>
        </w:rPr>
        <w:t>. 267/2000</w:t>
      </w: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733FE7">
      <w:pPr>
        <w:pStyle w:val="Corpodeltesto"/>
        <w:ind w:left="0"/>
        <w:rPr>
          <w:rFonts w:ascii="Times New Roman" w:hAnsi="Times New Roman" w:cs="Times New Roman"/>
          <w:sz w:val="22"/>
        </w:rPr>
      </w:pPr>
    </w:p>
    <w:p w:rsidR="00733FE7" w:rsidRPr="00973B59" w:rsidRDefault="00F668F2">
      <w:pPr>
        <w:spacing w:before="139"/>
        <w:ind w:left="1723" w:right="1724"/>
        <w:jc w:val="center"/>
        <w:rPr>
          <w:rFonts w:ascii="Times New Roman" w:hAnsi="Times New Roman" w:cs="Times New Roman"/>
        </w:rPr>
      </w:pPr>
      <w:r w:rsidRPr="00973B59">
        <w:rPr>
          <w:rFonts w:ascii="Times New Roman" w:hAnsi="Times New Roman" w:cs="Times New Roman"/>
        </w:rPr>
        <w:t xml:space="preserve">Approvato con delibera </w:t>
      </w:r>
      <w:r w:rsidR="006663BB" w:rsidRPr="00973B59">
        <w:rPr>
          <w:rFonts w:ascii="Times New Roman" w:hAnsi="Times New Roman" w:cs="Times New Roman"/>
        </w:rPr>
        <w:t>della Commissione Straordinaria n.         del</w:t>
      </w:r>
    </w:p>
    <w:p w:rsidR="00733FE7" w:rsidRPr="00973B59" w:rsidRDefault="00733FE7">
      <w:pPr>
        <w:jc w:val="center"/>
        <w:rPr>
          <w:rFonts w:ascii="Times New Roman" w:hAnsi="Times New Roman" w:cs="Times New Roman"/>
        </w:rPr>
        <w:sectPr w:rsidR="00733FE7" w:rsidRPr="00973B59">
          <w:type w:val="continuous"/>
          <w:pgSz w:w="11900" w:h="16840"/>
          <w:pgMar w:top="1600" w:right="1020" w:bottom="280" w:left="1020" w:header="720" w:footer="720" w:gutter="0"/>
          <w:cols w:space="720"/>
        </w:sectPr>
      </w:pPr>
    </w:p>
    <w:p w:rsidR="00733FE7" w:rsidRPr="00973B59" w:rsidRDefault="00DE62DC">
      <w:pPr>
        <w:pStyle w:val="Titolo11"/>
        <w:spacing w:before="35"/>
        <w:ind w:left="1731" w:right="1724"/>
        <w:rPr>
          <w:rFonts w:ascii="Times New Roman" w:hAnsi="Times New Roman" w:cs="Times New Roman"/>
        </w:rPr>
      </w:pPr>
      <w:r w:rsidRPr="00973B59">
        <w:rPr>
          <w:rFonts w:ascii="Times New Roman" w:hAnsi="Times New Roman" w:cs="Times New Roman"/>
        </w:rPr>
        <w:lastRenderedPageBreak/>
        <w:t>I</w:t>
      </w:r>
      <w:r w:rsidR="00F668F2" w:rsidRPr="00973B59">
        <w:rPr>
          <w:rFonts w:ascii="Times New Roman" w:hAnsi="Times New Roman" w:cs="Times New Roman"/>
        </w:rPr>
        <w:t xml:space="preserve"> N D I C E</w:t>
      </w:r>
    </w:p>
    <w:p w:rsidR="00733FE7" w:rsidRPr="00973B59" w:rsidRDefault="00F668F2" w:rsidP="00E51FA5">
      <w:pPr>
        <w:spacing w:line="292" w:lineRule="exact"/>
        <w:rPr>
          <w:rFonts w:ascii="Times New Roman" w:hAnsi="Times New Roman" w:cs="Times New Roman"/>
          <w:b/>
          <w:sz w:val="24"/>
        </w:rPr>
      </w:pPr>
      <w:r w:rsidRPr="00973B59">
        <w:rPr>
          <w:rFonts w:ascii="Times New Roman" w:hAnsi="Times New Roman" w:cs="Times New Roman"/>
          <w:b/>
          <w:sz w:val="24"/>
        </w:rPr>
        <w:t>Inquadramento generale</w:t>
      </w:r>
    </w:p>
    <w:p w:rsidR="00E51FA5" w:rsidRDefault="00F668F2" w:rsidP="00E51FA5">
      <w:pPr>
        <w:pStyle w:val="Corpodeltesto"/>
        <w:spacing w:before="1"/>
        <w:ind w:left="0" w:right="6617"/>
        <w:rPr>
          <w:rFonts w:ascii="Times New Roman" w:hAnsi="Times New Roman" w:cs="Times New Roman"/>
        </w:rPr>
      </w:pPr>
      <w:r w:rsidRPr="00973B59">
        <w:rPr>
          <w:rFonts w:ascii="Times New Roman" w:hAnsi="Times New Roman" w:cs="Times New Roman"/>
        </w:rPr>
        <w:t xml:space="preserve">Art. 1 - Oggetto e riferimenti </w:t>
      </w:r>
    </w:p>
    <w:p w:rsidR="00733FE7" w:rsidRPr="00973B59" w:rsidRDefault="00F668F2" w:rsidP="00E51FA5">
      <w:pPr>
        <w:pStyle w:val="Corpodeltesto"/>
        <w:spacing w:before="1"/>
        <w:ind w:left="0" w:right="6617"/>
        <w:rPr>
          <w:rFonts w:ascii="Times New Roman" w:hAnsi="Times New Roman" w:cs="Times New Roman"/>
        </w:rPr>
      </w:pPr>
      <w:r w:rsidRPr="00973B59">
        <w:rPr>
          <w:rFonts w:ascii="Times New Roman" w:hAnsi="Times New Roman" w:cs="Times New Roman"/>
        </w:rPr>
        <w:t xml:space="preserve">Art. 2 – Impostazione e </w:t>
      </w:r>
      <w:r w:rsidR="00460B72" w:rsidRPr="00973B59">
        <w:rPr>
          <w:rFonts w:ascii="Times New Roman" w:hAnsi="Times New Roman" w:cs="Times New Roman"/>
        </w:rPr>
        <w:t>fi</w:t>
      </w:r>
      <w:r w:rsidRPr="00973B59">
        <w:rPr>
          <w:rFonts w:ascii="Times New Roman" w:hAnsi="Times New Roman" w:cs="Times New Roman"/>
        </w:rPr>
        <w:t>nalità</w:t>
      </w:r>
    </w:p>
    <w:p w:rsidR="00733FE7" w:rsidRPr="00973B59" w:rsidRDefault="00F668F2" w:rsidP="00E51FA5">
      <w:pPr>
        <w:pStyle w:val="Corpodeltesto"/>
        <w:ind w:left="0"/>
        <w:rPr>
          <w:rFonts w:ascii="Times New Roman" w:hAnsi="Times New Roman" w:cs="Times New Roman"/>
        </w:rPr>
      </w:pPr>
      <w:r w:rsidRPr="00973B59">
        <w:rPr>
          <w:rFonts w:ascii="Times New Roman" w:hAnsi="Times New Roman" w:cs="Times New Roman"/>
        </w:rPr>
        <w:t>Art. 3 – Sistema dei controlli interni</w:t>
      </w:r>
    </w:p>
    <w:p w:rsidR="00767764" w:rsidRPr="00973B59" w:rsidRDefault="00460B72" w:rsidP="00E51FA5">
      <w:pPr>
        <w:pStyle w:val="Corpodeltesto"/>
        <w:ind w:left="0"/>
        <w:rPr>
          <w:rFonts w:ascii="Times New Roman" w:hAnsi="Times New Roman" w:cs="Times New Roman"/>
          <w:b/>
        </w:rPr>
      </w:pPr>
      <w:r w:rsidRPr="00973B59">
        <w:rPr>
          <w:rFonts w:ascii="Times New Roman" w:hAnsi="Times New Roman" w:cs="Times New Roman"/>
          <w:b/>
        </w:rPr>
        <w:t xml:space="preserve">Controllo di regolarità amministrativa e contabile </w:t>
      </w:r>
    </w:p>
    <w:p w:rsidR="00733FE7" w:rsidRPr="00973B59" w:rsidRDefault="00F668F2" w:rsidP="00E51FA5">
      <w:pPr>
        <w:pStyle w:val="Corpodeltesto"/>
        <w:spacing w:line="293" w:lineRule="exact"/>
        <w:ind w:left="0"/>
        <w:rPr>
          <w:rFonts w:ascii="Times New Roman" w:hAnsi="Times New Roman" w:cs="Times New Roman"/>
        </w:rPr>
      </w:pPr>
      <w:r w:rsidRPr="00973B59">
        <w:rPr>
          <w:rFonts w:ascii="Times New Roman" w:hAnsi="Times New Roman" w:cs="Times New Roman"/>
        </w:rPr>
        <w:t>Art. 4 -  Sistema dei controlli di regolarità amministrativa e contabile</w:t>
      </w:r>
    </w:p>
    <w:p w:rsidR="00C92760" w:rsidRPr="00973B59" w:rsidRDefault="00F668F2" w:rsidP="00E51FA5">
      <w:pPr>
        <w:pStyle w:val="Corpodeltesto"/>
        <w:spacing w:before="1"/>
        <w:ind w:left="0" w:right="2056"/>
        <w:rPr>
          <w:rFonts w:ascii="Times New Roman" w:hAnsi="Times New Roman" w:cs="Times New Roman"/>
        </w:rPr>
      </w:pPr>
      <w:r w:rsidRPr="00973B59">
        <w:rPr>
          <w:rFonts w:ascii="Times New Roman" w:hAnsi="Times New Roman" w:cs="Times New Roman"/>
        </w:rPr>
        <w:t>Art.</w:t>
      </w:r>
      <w:r w:rsidR="00E51FA5">
        <w:rPr>
          <w:rFonts w:ascii="Times New Roman" w:hAnsi="Times New Roman" w:cs="Times New Roman"/>
        </w:rPr>
        <w:t xml:space="preserve"> </w:t>
      </w:r>
      <w:r w:rsidR="00767764" w:rsidRPr="00973B59">
        <w:rPr>
          <w:rFonts w:ascii="Times New Roman" w:hAnsi="Times New Roman" w:cs="Times New Roman"/>
        </w:rPr>
        <w:t xml:space="preserve">5 </w:t>
      </w:r>
      <w:r w:rsidRPr="00973B59">
        <w:rPr>
          <w:rFonts w:ascii="Times New Roman" w:hAnsi="Times New Roman" w:cs="Times New Roman"/>
        </w:rPr>
        <w:t xml:space="preserve"> - Finalità ed oggetto del controllo successivo di regolarità amministrativa </w:t>
      </w:r>
    </w:p>
    <w:p w:rsidR="00733FE7" w:rsidRPr="00973B59" w:rsidRDefault="00F668F2" w:rsidP="00E51FA5">
      <w:pPr>
        <w:pStyle w:val="Corpodeltesto"/>
        <w:tabs>
          <w:tab w:val="left" w:pos="9498"/>
        </w:tabs>
        <w:spacing w:before="1"/>
        <w:ind w:left="0" w:right="221"/>
        <w:rPr>
          <w:rFonts w:ascii="Times New Roman" w:hAnsi="Times New Roman" w:cs="Times New Roman"/>
        </w:rPr>
      </w:pPr>
      <w:r w:rsidRPr="00973B59">
        <w:rPr>
          <w:rFonts w:ascii="Times New Roman" w:hAnsi="Times New Roman" w:cs="Times New Roman"/>
        </w:rPr>
        <w:t xml:space="preserve">Art. </w:t>
      </w:r>
      <w:r w:rsidR="00767764" w:rsidRPr="00973B59">
        <w:rPr>
          <w:rFonts w:ascii="Times New Roman" w:hAnsi="Times New Roman" w:cs="Times New Roman"/>
        </w:rPr>
        <w:t>6</w:t>
      </w:r>
      <w:r w:rsidRPr="00973B59">
        <w:rPr>
          <w:rFonts w:ascii="Times New Roman" w:hAnsi="Times New Roman" w:cs="Times New Roman"/>
        </w:rPr>
        <w:t xml:space="preserve"> - Riferimenti normativi e principi per il controllo successivo di regolarità amministrativa</w:t>
      </w:r>
    </w:p>
    <w:p w:rsidR="00DE62DC" w:rsidRPr="00973B59" w:rsidRDefault="00F668F2" w:rsidP="00E51FA5">
      <w:pPr>
        <w:pStyle w:val="Corpodeltesto"/>
        <w:ind w:left="0" w:right="2352"/>
        <w:rPr>
          <w:rFonts w:ascii="Times New Roman" w:hAnsi="Times New Roman" w:cs="Times New Roman"/>
        </w:rPr>
      </w:pPr>
      <w:r w:rsidRPr="00973B59">
        <w:rPr>
          <w:rFonts w:ascii="Times New Roman" w:hAnsi="Times New Roman" w:cs="Times New Roman"/>
        </w:rPr>
        <w:t xml:space="preserve">Art. </w:t>
      </w:r>
      <w:r w:rsidR="00767764" w:rsidRPr="00973B59">
        <w:rPr>
          <w:rFonts w:ascii="Times New Roman" w:hAnsi="Times New Roman" w:cs="Times New Roman"/>
        </w:rPr>
        <w:t>7</w:t>
      </w:r>
      <w:r w:rsidRPr="00973B59">
        <w:rPr>
          <w:rFonts w:ascii="Times New Roman" w:hAnsi="Times New Roman" w:cs="Times New Roman"/>
        </w:rPr>
        <w:t>- Organo preposto al controllo successivo di regolarità amministrativa</w:t>
      </w:r>
    </w:p>
    <w:p w:rsidR="00733FE7" w:rsidRPr="00973B59" w:rsidRDefault="00F668F2" w:rsidP="00E51FA5">
      <w:pPr>
        <w:pStyle w:val="Corpodeltesto"/>
        <w:ind w:left="0" w:right="646"/>
        <w:rPr>
          <w:rFonts w:ascii="Times New Roman" w:hAnsi="Times New Roman" w:cs="Times New Roman"/>
        </w:rPr>
      </w:pPr>
      <w:r w:rsidRPr="00973B59">
        <w:rPr>
          <w:rFonts w:ascii="Times New Roman" w:hAnsi="Times New Roman" w:cs="Times New Roman"/>
        </w:rPr>
        <w:t xml:space="preserve">Art. </w:t>
      </w:r>
      <w:r w:rsidR="00767764" w:rsidRPr="00973B59">
        <w:rPr>
          <w:rFonts w:ascii="Times New Roman" w:hAnsi="Times New Roman" w:cs="Times New Roman"/>
        </w:rPr>
        <w:t>8</w:t>
      </w:r>
      <w:r w:rsidRPr="00973B59">
        <w:rPr>
          <w:rFonts w:ascii="Times New Roman" w:hAnsi="Times New Roman" w:cs="Times New Roman"/>
        </w:rPr>
        <w:t xml:space="preserve"> - Modalità di svolgimento del controllo di regolarità amministrativa</w:t>
      </w:r>
      <w:r w:rsidR="00DE62DC" w:rsidRPr="00973B59">
        <w:rPr>
          <w:rFonts w:ascii="Times New Roman" w:hAnsi="Times New Roman" w:cs="Times New Roman"/>
        </w:rPr>
        <w:t xml:space="preserve"> e contenuto dei  </w:t>
      </w:r>
      <w:r w:rsidR="00767764" w:rsidRPr="00973B59">
        <w:rPr>
          <w:rFonts w:ascii="Times New Roman" w:hAnsi="Times New Roman" w:cs="Times New Roman"/>
        </w:rPr>
        <w:t xml:space="preserve">relativi </w:t>
      </w:r>
      <w:r w:rsidR="00DE62DC" w:rsidRPr="00973B59">
        <w:rPr>
          <w:rFonts w:ascii="Times New Roman" w:hAnsi="Times New Roman" w:cs="Times New Roman"/>
        </w:rPr>
        <w:t xml:space="preserve">verbali </w:t>
      </w:r>
    </w:p>
    <w:p w:rsidR="00767764" w:rsidRPr="00973B59" w:rsidRDefault="00F668F2" w:rsidP="00E51FA5">
      <w:pPr>
        <w:pStyle w:val="Corpodeltesto"/>
        <w:tabs>
          <w:tab w:val="left" w:pos="8505"/>
        </w:tabs>
        <w:ind w:left="0" w:right="1638"/>
        <w:rPr>
          <w:rFonts w:ascii="Times New Roman" w:hAnsi="Times New Roman" w:cs="Times New Roman"/>
        </w:rPr>
      </w:pPr>
      <w:r w:rsidRPr="00973B59">
        <w:rPr>
          <w:rFonts w:ascii="Times New Roman" w:hAnsi="Times New Roman" w:cs="Times New Roman"/>
        </w:rPr>
        <w:t xml:space="preserve">Art. </w:t>
      </w:r>
      <w:r w:rsidR="00767764" w:rsidRPr="00973B59">
        <w:rPr>
          <w:rFonts w:ascii="Times New Roman" w:hAnsi="Times New Roman" w:cs="Times New Roman"/>
        </w:rPr>
        <w:t>9</w:t>
      </w:r>
      <w:r w:rsidRPr="00973B59">
        <w:rPr>
          <w:rFonts w:ascii="Times New Roman" w:hAnsi="Times New Roman" w:cs="Times New Roman"/>
        </w:rPr>
        <w:t xml:space="preserve"> </w:t>
      </w:r>
      <w:r w:rsidR="00767764" w:rsidRPr="00973B59">
        <w:rPr>
          <w:rFonts w:ascii="Times New Roman" w:hAnsi="Times New Roman" w:cs="Times New Roman"/>
        </w:rPr>
        <w:t>–Articolazione dei contenuti delle relazioni del controllo</w:t>
      </w:r>
      <w:r w:rsidR="00992204">
        <w:rPr>
          <w:rFonts w:ascii="Times New Roman" w:hAnsi="Times New Roman" w:cs="Times New Roman"/>
        </w:rPr>
        <w:t xml:space="preserve"> </w:t>
      </w:r>
      <w:r w:rsidR="00767764" w:rsidRPr="00973B59">
        <w:rPr>
          <w:rFonts w:ascii="Times New Roman" w:hAnsi="Times New Roman" w:cs="Times New Roman"/>
        </w:rPr>
        <w:t xml:space="preserve">amministrativo </w:t>
      </w:r>
    </w:p>
    <w:p w:rsidR="00C92760" w:rsidRPr="00973B59" w:rsidRDefault="00767764" w:rsidP="00E51FA5">
      <w:pPr>
        <w:pStyle w:val="Corpodeltesto"/>
        <w:ind w:left="0" w:right="2352"/>
        <w:rPr>
          <w:rFonts w:ascii="Times New Roman" w:hAnsi="Times New Roman" w:cs="Times New Roman"/>
        </w:rPr>
      </w:pPr>
      <w:r w:rsidRPr="00973B59">
        <w:rPr>
          <w:rFonts w:ascii="Times New Roman" w:hAnsi="Times New Roman" w:cs="Times New Roman"/>
        </w:rPr>
        <w:t>Art.</w:t>
      </w:r>
      <w:r w:rsidR="00E51FA5">
        <w:rPr>
          <w:rFonts w:ascii="Times New Roman" w:hAnsi="Times New Roman" w:cs="Times New Roman"/>
        </w:rPr>
        <w:t xml:space="preserve"> </w:t>
      </w:r>
      <w:r w:rsidRPr="00973B59">
        <w:rPr>
          <w:rFonts w:ascii="Times New Roman" w:hAnsi="Times New Roman" w:cs="Times New Roman"/>
        </w:rPr>
        <w:t xml:space="preserve">10- </w:t>
      </w:r>
      <w:r w:rsidR="00F668F2" w:rsidRPr="00973B59">
        <w:rPr>
          <w:rFonts w:ascii="Times New Roman" w:hAnsi="Times New Roman" w:cs="Times New Roman"/>
        </w:rPr>
        <w:t xml:space="preserve"> Finalità, oggetto ed articolazione del controllo strategico </w:t>
      </w:r>
    </w:p>
    <w:p w:rsidR="00733FE7" w:rsidRPr="00973B59" w:rsidRDefault="00F668F2" w:rsidP="00E51FA5">
      <w:pPr>
        <w:pStyle w:val="Corpodeltesto"/>
        <w:ind w:left="0" w:right="3975"/>
        <w:rPr>
          <w:rFonts w:ascii="Times New Roman" w:hAnsi="Times New Roman" w:cs="Times New Roman"/>
          <w:b/>
        </w:rPr>
      </w:pPr>
      <w:r w:rsidRPr="00973B59">
        <w:rPr>
          <w:rFonts w:ascii="Times New Roman" w:hAnsi="Times New Roman" w:cs="Times New Roman"/>
        </w:rPr>
        <w:t>Art. 1</w:t>
      </w:r>
      <w:r w:rsidR="00767764" w:rsidRPr="00973B59">
        <w:rPr>
          <w:rFonts w:ascii="Times New Roman" w:hAnsi="Times New Roman" w:cs="Times New Roman"/>
        </w:rPr>
        <w:t>1</w:t>
      </w:r>
      <w:r w:rsidRPr="00973B59">
        <w:rPr>
          <w:rFonts w:ascii="Times New Roman" w:hAnsi="Times New Roman" w:cs="Times New Roman"/>
        </w:rPr>
        <w:t xml:space="preserve"> - Strumenti di rendicontazione di fine mandato </w:t>
      </w:r>
      <w:r w:rsidRPr="00973B59">
        <w:rPr>
          <w:rFonts w:ascii="Times New Roman" w:hAnsi="Times New Roman" w:cs="Times New Roman"/>
          <w:b/>
        </w:rPr>
        <w:t xml:space="preserve"> </w:t>
      </w:r>
      <w:r w:rsidR="006E791E" w:rsidRPr="00973B59">
        <w:rPr>
          <w:rFonts w:ascii="Times New Roman" w:hAnsi="Times New Roman" w:cs="Times New Roman"/>
          <w:b/>
        </w:rPr>
        <w:t>**</w:t>
      </w:r>
      <w:r w:rsidRPr="00973B59">
        <w:rPr>
          <w:rFonts w:ascii="Times New Roman" w:hAnsi="Times New Roman" w:cs="Times New Roman"/>
          <w:b/>
        </w:rPr>
        <w:t xml:space="preserve"> Controllo di gestione</w:t>
      </w:r>
    </w:p>
    <w:p w:rsidR="00733FE7" w:rsidRPr="00973B59" w:rsidRDefault="00F668F2" w:rsidP="00E51FA5">
      <w:pPr>
        <w:pStyle w:val="Corpodeltesto"/>
        <w:ind w:left="0" w:right="221"/>
        <w:rPr>
          <w:rFonts w:ascii="Times New Roman" w:hAnsi="Times New Roman" w:cs="Times New Roman"/>
        </w:rPr>
      </w:pPr>
      <w:r w:rsidRPr="00973B59">
        <w:rPr>
          <w:rFonts w:ascii="Times New Roman" w:hAnsi="Times New Roman" w:cs="Times New Roman"/>
        </w:rPr>
        <w:t>Art. 1</w:t>
      </w:r>
      <w:r w:rsidR="005F5B8E" w:rsidRPr="00973B59">
        <w:rPr>
          <w:rFonts w:ascii="Times New Roman" w:hAnsi="Times New Roman" w:cs="Times New Roman"/>
        </w:rPr>
        <w:t>2</w:t>
      </w:r>
      <w:r w:rsidRPr="00973B59">
        <w:rPr>
          <w:rFonts w:ascii="Times New Roman" w:hAnsi="Times New Roman" w:cs="Times New Roman"/>
        </w:rPr>
        <w:t xml:space="preserve"> - Sistema di programmazione, monitoraggio e controllo di gestione – riferimenti operativi</w:t>
      </w:r>
    </w:p>
    <w:p w:rsidR="00733FE7" w:rsidRPr="00973B59" w:rsidRDefault="00F668F2" w:rsidP="00E51FA5">
      <w:pPr>
        <w:pStyle w:val="Corpodeltesto"/>
        <w:ind w:left="0" w:right="1091"/>
        <w:rPr>
          <w:rFonts w:ascii="Times New Roman" w:hAnsi="Times New Roman" w:cs="Times New Roman"/>
        </w:rPr>
      </w:pPr>
      <w:r w:rsidRPr="00973B59">
        <w:rPr>
          <w:rFonts w:ascii="Times New Roman" w:hAnsi="Times New Roman" w:cs="Times New Roman"/>
        </w:rPr>
        <w:t>Art. 1</w:t>
      </w:r>
      <w:r w:rsidR="005F5B8E" w:rsidRPr="00973B59">
        <w:rPr>
          <w:rFonts w:ascii="Times New Roman" w:hAnsi="Times New Roman" w:cs="Times New Roman"/>
        </w:rPr>
        <w:t>3</w:t>
      </w:r>
      <w:r w:rsidRPr="00973B59">
        <w:rPr>
          <w:rFonts w:ascii="Times New Roman" w:hAnsi="Times New Roman" w:cs="Times New Roman"/>
        </w:rPr>
        <w:t xml:space="preserve"> - Organizzazione del controllo di </w:t>
      </w:r>
      <w:r w:rsidR="00141CE0" w:rsidRPr="00973B59">
        <w:rPr>
          <w:rFonts w:ascii="Times New Roman" w:hAnsi="Times New Roman" w:cs="Times New Roman"/>
        </w:rPr>
        <w:t xml:space="preserve">gestione </w:t>
      </w:r>
    </w:p>
    <w:p w:rsidR="00733FE7" w:rsidRPr="00973B59" w:rsidRDefault="00F668F2" w:rsidP="00E51FA5">
      <w:pPr>
        <w:pStyle w:val="Titolo11"/>
        <w:spacing w:line="240" w:lineRule="auto"/>
        <w:ind w:left="0"/>
        <w:jc w:val="left"/>
        <w:rPr>
          <w:rFonts w:ascii="Times New Roman" w:hAnsi="Times New Roman" w:cs="Times New Roman"/>
        </w:rPr>
      </w:pPr>
      <w:r w:rsidRPr="00973B59">
        <w:rPr>
          <w:rFonts w:ascii="Times New Roman" w:hAnsi="Times New Roman" w:cs="Times New Roman"/>
        </w:rPr>
        <w:t>Controllo sugli equilibri finanziari</w:t>
      </w:r>
    </w:p>
    <w:p w:rsidR="00733FE7" w:rsidRPr="00973B59" w:rsidRDefault="00F668F2" w:rsidP="00E51FA5">
      <w:pPr>
        <w:pStyle w:val="Corpodeltesto"/>
        <w:spacing w:before="1" w:line="292" w:lineRule="exact"/>
        <w:ind w:left="0"/>
        <w:rPr>
          <w:rFonts w:ascii="Times New Roman" w:hAnsi="Times New Roman" w:cs="Times New Roman"/>
        </w:rPr>
      </w:pPr>
      <w:r w:rsidRPr="00973B59">
        <w:rPr>
          <w:rFonts w:ascii="Times New Roman" w:hAnsi="Times New Roman" w:cs="Times New Roman"/>
        </w:rPr>
        <w:t>Art 1</w:t>
      </w:r>
      <w:r w:rsidR="005F5B8E" w:rsidRPr="00973B59">
        <w:rPr>
          <w:rFonts w:ascii="Times New Roman" w:hAnsi="Times New Roman" w:cs="Times New Roman"/>
        </w:rPr>
        <w:t>4</w:t>
      </w:r>
      <w:r w:rsidRPr="00973B59">
        <w:rPr>
          <w:rFonts w:ascii="Times New Roman" w:hAnsi="Times New Roman" w:cs="Times New Roman"/>
        </w:rPr>
        <w:t xml:space="preserve"> - </w:t>
      </w:r>
      <w:r w:rsidR="00141CE0" w:rsidRPr="00973B59">
        <w:rPr>
          <w:rFonts w:ascii="Times New Roman" w:hAnsi="Times New Roman" w:cs="Times New Roman"/>
        </w:rPr>
        <w:t>C</w:t>
      </w:r>
      <w:r w:rsidRPr="00973B59">
        <w:rPr>
          <w:rFonts w:ascii="Times New Roman" w:hAnsi="Times New Roman" w:cs="Times New Roman"/>
        </w:rPr>
        <w:t>ontrollo sugli equilibri finanziari</w:t>
      </w:r>
      <w:r w:rsidR="00141CE0" w:rsidRPr="00973B59">
        <w:rPr>
          <w:rFonts w:ascii="Times New Roman" w:hAnsi="Times New Roman" w:cs="Times New Roman"/>
        </w:rPr>
        <w:t xml:space="preserve"> finalità ed oggetto </w:t>
      </w:r>
    </w:p>
    <w:p w:rsidR="00733FE7" w:rsidRPr="00973B59" w:rsidRDefault="00F668F2" w:rsidP="00E51FA5">
      <w:pPr>
        <w:pStyle w:val="Titolo11"/>
        <w:ind w:left="0"/>
        <w:jc w:val="left"/>
        <w:rPr>
          <w:rFonts w:ascii="Times New Roman" w:hAnsi="Times New Roman" w:cs="Times New Roman"/>
        </w:rPr>
      </w:pPr>
      <w:r w:rsidRPr="00973B59">
        <w:rPr>
          <w:rFonts w:ascii="Times New Roman" w:hAnsi="Times New Roman" w:cs="Times New Roman"/>
        </w:rPr>
        <w:t>Controllo sugli organismi partecipati</w:t>
      </w:r>
    </w:p>
    <w:p w:rsidR="00CF7943" w:rsidRPr="00E51FA5" w:rsidRDefault="00F668F2" w:rsidP="00E51FA5">
      <w:pPr>
        <w:rPr>
          <w:rFonts w:ascii="Times New Roman" w:hAnsi="Times New Roman" w:cs="Times New Roman"/>
          <w:sz w:val="24"/>
          <w:szCs w:val="24"/>
        </w:rPr>
      </w:pPr>
      <w:r w:rsidRPr="00973B59">
        <w:rPr>
          <w:rFonts w:ascii="Times New Roman" w:hAnsi="Times New Roman" w:cs="Times New Roman"/>
        </w:rPr>
        <w:t>Art. 1</w:t>
      </w:r>
      <w:r w:rsidR="00141CE0" w:rsidRPr="00973B59">
        <w:rPr>
          <w:rFonts w:ascii="Times New Roman" w:hAnsi="Times New Roman" w:cs="Times New Roman"/>
        </w:rPr>
        <w:t>5</w:t>
      </w:r>
      <w:r w:rsidRPr="00973B59">
        <w:rPr>
          <w:rFonts w:ascii="Times New Roman" w:hAnsi="Times New Roman" w:cs="Times New Roman"/>
        </w:rPr>
        <w:t xml:space="preserve"> - </w:t>
      </w:r>
      <w:r w:rsidR="00CF7943" w:rsidRPr="00E51FA5">
        <w:rPr>
          <w:rFonts w:ascii="Times New Roman" w:hAnsi="Times New Roman" w:cs="Times New Roman"/>
          <w:sz w:val="24"/>
          <w:szCs w:val="24"/>
        </w:rPr>
        <w:t>Presupposti e finalità del controllo sugli organismi partecipati</w:t>
      </w:r>
    </w:p>
    <w:p w:rsidR="0018316E" w:rsidRPr="00E51FA5" w:rsidRDefault="00F668F2" w:rsidP="00E51FA5">
      <w:pPr>
        <w:pStyle w:val="Corpodeltesto"/>
        <w:spacing w:before="1"/>
        <w:ind w:left="0"/>
        <w:rPr>
          <w:rFonts w:ascii="Times New Roman" w:hAnsi="Times New Roman" w:cs="Times New Roman"/>
        </w:rPr>
      </w:pPr>
      <w:r w:rsidRPr="00E51FA5">
        <w:rPr>
          <w:rFonts w:ascii="Times New Roman" w:hAnsi="Times New Roman" w:cs="Times New Roman"/>
        </w:rPr>
        <w:t xml:space="preserve">Art. </w:t>
      </w:r>
      <w:r w:rsidR="00141CE0" w:rsidRPr="00E51FA5">
        <w:rPr>
          <w:rFonts w:ascii="Times New Roman" w:hAnsi="Times New Roman" w:cs="Times New Roman"/>
        </w:rPr>
        <w:t>16</w:t>
      </w:r>
      <w:r w:rsidRPr="00E51FA5">
        <w:rPr>
          <w:rFonts w:ascii="Times New Roman" w:hAnsi="Times New Roman" w:cs="Times New Roman"/>
        </w:rPr>
        <w:t xml:space="preserve"> - </w:t>
      </w:r>
      <w:r w:rsidR="00CF7943" w:rsidRPr="00E51FA5">
        <w:rPr>
          <w:rFonts w:ascii="Times New Roman" w:hAnsi="Times New Roman" w:cs="Times New Roman"/>
        </w:rPr>
        <w:t>Modalità ed oggetto del controllo sugli organismi partecipati</w:t>
      </w:r>
    </w:p>
    <w:p w:rsidR="00733FE7" w:rsidRPr="00973B59" w:rsidRDefault="00F668F2" w:rsidP="00E51FA5">
      <w:pPr>
        <w:pStyle w:val="Corpodeltesto"/>
        <w:ind w:left="0" w:right="362"/>
        <w:rPr>
          <w:rFonts w:ascii="Times New Roman" w:hAnsi="Times New Roman" w:cs="Times New Roman"/>
        </w:rPr>
      </w:pPr>
      <w:r w:rsidRPr="00E51FA5">
        <w:rPr>
          <w:rFonts w:ascii="Times New Roman" w:hAnsi="Times New Roman" w:cs="Times New Roman"/>
        </w:rPr>
        <w:t xml:space="preserve">Art. </w:t>
      </w:r>
      <w:r w:rsidR="0018316E" w:rsidRPr="00E51FA5">
        <w:rPr>
          <w:rFonts w:ascii="Times New Roman" w:hAnsi="Times New Roman" w:cs="Times New Roman"/>
        </w:rPr>
        <w:t>17</w:t>
      </w:r>
      <w:r w:rsidRPr="00E51FA5">
        <w:rPr>
          <w:rFonts w:ascii="Times New Roman" w:hAnsi="Times New Roman" w:cs="Times New Roman"/>
        </w:rPr>
        <w:t xml:space="preserve">- </w:t>
      </w:r>
      <w:r w:rsidR="00CF7943" w:rsidRPr="00E51FA5">
        <w:rPr>
          <w:rFonts w:ascii="Times New Roman" w:hAnsi="Times New Roman" w:cs="Times New Roman"/>
        </w:rPr>
        <w:t>Soggetti preposti ai controlli sulle società partecipate e sugli altri organismi gestionali partecipati esterni</w:t>
      </w:r>
    </w:p>
    <w:p w:rsidR="00733FE7" w:rsidRPr="00973B59" w:rsidRDefault="00F668F2" w:rsidP="00E51FA5">
      <w:pPr>
        <w:pStyle w:val="Corpodeltesto"/>
        <w:ind w:left="0"/>
        <w:rPr>
          <w:rFonts w:ascii="Times New Roman" w:hAnsi="Times New Roman" w:cs="Times New Roman"/>
        </w:rPr>
      </w:pPr>
      <w:r w:rsidRPr="00973B59">
        <w:rPr>
          <w:rFonts w:ascii="Times New Roman" w:hAnsi="Times New Roman" w:cs="Times New Roman"/>
        </w:rPr>
        <w:t xml:space="preserve">Art. </w:t>
      </w:r>
      <w:r w:rsidR="0018316E" w:rsidRPr="00973B59">
        <w:rPr>
          <w:rFonts w:ascii="Times New Roman" w:hAnsi="Times New Roman" w:cs="Times New Roman"/>
        </w:rPr>
        <w:t>18</w:t>
      </w:r>
      <w:r w:rsidRPr="00973B59">
        <w:rPr>
          <w:rFonts w:ascii="Times New Roman" w:hAnsi="Times New Roman" w:cs="Times New Roman"/>
        </w:rPr>
        <w:t xml:space="preserve"> - Bilancio consolidato</w:t>
      </w:r>
    </w:p>
    <w:p w:rsidR="0018316E" w:rsidRPr="00973B59" w:rsidRDefault="00F668F2" w:rsidP="00E51FA5">
      <w:pPr>
        <w:pStyle w:val="Corpodeltesto"/>
        <w:spacing w:line="292" w:lineRule="exact"/>
        <w:ind w:left="0"/>
        <w:rPr>
          <w:rFonts w:ascii="Times New Roman" w:hAnsi="Times New Roman" w:cs="Times New Roman"/>
        </w:rPr>
      </w:pPr>
      <w:r w:rsidRPr="00973B59">
        <w:rPr>
          <w:rFonts w:ascii="Times New Roman" w:hAnsi="Times New Roman" w:cs="Times New Roman"/>
        </w:rPr>
        <w:t xml:space="preserve">Art. </w:t>
      </w:r>
      <w:r w:rsidR="0018316E" w:rsidRPr="00973B59">
        <w:rPr>
          <w:rFonts w:ascii="Times New Roman" w:hAnsi="Times New Roman" w:cs="Times New Roman"/>
        </w:rPr>
        <w:t>19</w:t>
      </w:r>
      <w:r w:rsidRPr="00973B59">
        <w:rPr>
          <w:rFonts w:ascii="Times New Roman" w:hAnsi="Times New Roman" w:cs="Times New Roman"/>
        </w:rPr>
        <w:t xml:space="preserve"> - Principi per l’erogazione dei servizi dell’ente</w:t>
      </w:r>
      <w:r w:rsidR="0018316E" w:rsidRPr="00973B59">
        <w:rPr>
          <w:rFonts w:ascii="Times New Roman" w:hAnsi="Times New Roman" w:cs="Times New Roman"/>
        </w:rPr>
        <w:t xml:space="preserve"> e </w:t>
      </w:r>
      <w:r w:rsidR="0040268F" w:rsidRPr="00973B59">
        <w:rPr>
          <w:rFonts w:ascii="Times New Roman" w:hAnsi="Times New Roman" w:cs="Times New Roman"/>
        </w:rPr>
        <w:t xml:space="preserve">monitoraggio sulla qualità dei servizi erogati direttamente dall’ente o attraverso soggetti terzi </w:t>
      </w:r>
    </w:p>
    <w:p w:rsidR="00733FE7" w:rsidRPr="00973B59" w:rsidRDefault="00F668F2" w:rsidP="00E51FA5">
      <w:pPr>
        <w:pStyle w:val="Titolo11"/>
        <w:ind w:left="0"/>
        <w:jc w:val="left"/>
        <w:rPr>
          <w:rFonts w:ascii="Times New Roman" w:hAnsi="Times New Roman" w:cs="Times New Roman"/>
        </w:rPr>
      </w:pPr>
      <w:r w:rsidRPr="00973B59">
        <w:rPr>
          <w:rFonts w:ascii="Times New Roman" w:hAnsi="Times New Roman" w:cs="Times New Roman"/>
        </w:rPr>
        <w:t>Controlli interni e integrazione con</w:t>
      </w:r>
      <w:r w:rsidR="0018316E" w:rsidRPr="00973B59">
        <w:rPr>
          <w:rFonts w:ascii="Times New Roman" w:hAnsi="Times New Roman" w:cs="Times New Roman"/>
        </w:rPr>
        <w:t xml:space="preserve"> il </w:t>
      </w:r>
      <w:r w:rsidRPr="00973B59">
        <w:rPr>
          <w:rFonts w:ascii="Times New Roman" w:hAnsi="Times New Roman" w:cs="Times New Roman"/>
        </w:rPr>
        <w:t xml:space="preserve"> sistema della performance</w:t>
      </w:r>
    </w:p>
    <w:p w:rsidR="00733FE7" w:rsidRPr="00973B59" w:rsidRDefault="00F668F2" w:rsidP="00E51FA5">
      <w:pPr>
        <w:pStyle w:val="Corpodeltesto"/>
        <w:ind w:left="0" w:right="646"/>
        <w:rPr>
          <w:rFonts w:ascii="Times New Roman" w:hAnsi="Times New Roman" w:cs="Times New Roman"/>
        </w:rPr>
      </w:pPr>
      <w:r w:rsidRPr="00973B59">
        <w:rPr>
          <w:rFonts w:ascii="Times New Roman" w:hAnsi="Times New Roman" w:cs="Times New Roman"/>
        </w:rPr>
        <w:t>Art. 2</w:t>
      </w:r>
      <w:r w:rsidR="0040268F" w:rsidRPr="00973B59">
        <w:rPr>
          <w:rFonts w:ascii="Times New Roman" w:hAnsi="Times New Roman" w:cs="Times New Roman"/>
        </w:rPr>
        <w:t>0</w:t>
      </w:r>
      <w:r w:rsidRPr="00973B59">
        <w:rPr>
          <w:rFonts w:ascii="Times New Roman" w:hAnsi="Times New Roman" w:cs="Times New Roman"/>
        </w:rPr>
        <w:t xml:space="preserve"> - Ottimizzazione delle procedure per la misurazione e la valutazione della performance</w:t>
      </w:r>
    </w:p>
    <w:p w:rsidR="00733FE7" w:rsidRPr="00973B59" w:rsidRDefault="00F668F2" w:rsidP="00E51FA5">
      <w:pPr>
        <w:pStyle w:val="Titolo11"/>
        <w:spacing w:line="240" w:lineRule="auto"/>
        <w:ind w:left="0"/>
        <w:jc w:val="left"/>
        <w:rPr>
          <w:rFonts w:ascii="Times New Roman" w:hAnsi="Times New Roman" w:cs="Times New Roman"/>
        </w:rPr>
      </w:pPr>
      <w:r w:rsidRPr="00973B59">
        <w:rPr>
          <w:rFonts w:ascii="Times New Roman" w:hAnsi="Times New Roman" w:cs="Times New Roman"/>
        </w:rPr>
        <w:t>Disposizioni finali</w:t>
      </w:r>
    </w:p>
    <w:p w:rsidR="00733FE7" w:rsidRPr="00973B59" w:rsidRDefault="00F668F2" w:rsidP="00E51FA5">
      <w:pPr>
        <w:pStyle w:val="Corpodeltesto"/>
        <w:ind w:left="0" w:right="1723"/>
        <w:rPr>
          <w:rFonts w:ascii="Times New Roman" w:hAnsi="Times New Roman" w:cs="Times New Roman"/>
        </w:rPr>
      </w:pPr>
      <w:r w:rsidRPr="00973B59">
        <w:rPr>
          <w:rFonts w:ascii="Times New Roman" w:hAnsi="Times New Roman" w:cs="Times New Roman"/>
        </w:rPr>
        <w:t xml:space="preserve">Art. </w:t>
      </w:r>
      <w:r w:rsidR="0018316E" w:rsidRPr="00973B59">
        <w:rPr>
          <w:rFonts w:ascii="Times New Roman" w:hAnsi="Times New Roman" w:cs="Times New Roman"/>
        </w:rPr>
        <w:t>2</w:t>
      </w:r>
      <w:r w:rsidR="0040268F" w:rsidRPr="00973B59">
        <w:rPr>
          <w:rFonts w:ascii="Times New Roman" w:hAnsi="Times New Roman" w:cs="Times New Roman"/>
        </w:rPr>
        <w:t>1</w:t>
      </w:r>
      <w:r w:rsidRPr="00973B59">
        <w:rPr>
          <w:rFonts w:ascii="Times New Roman" w:hAnsi="Times New Roman" w:cs="Times New Roman"/>
        </w:rPr>
        <w:t xml:space="preserve"> - Norma di rinvio</w:t>
      </w:r>
      <w:r w:rsidR="0018316E" w:rsidRPr="00973B59">
        <w:rPr>
          <w:rFonts w:ascii="Times New Roman" w:hAnsi="Times New Roman" w:cs="Times New Roman"/>
        </w:rPr>
        <w:t xml:space="preserve"> </w:t>
      </w:r>
      <w:r w:rsidRPr="00973B59">
        <w:rPr>
          <w:rFonts w:ascii="Times New Roman" w:hAnsi="Times New Roman" w:cs="Times New Roman"/>
        </w:rPr>
        <w:t>- Entrata in vigore</w:t>
      </w:r>
    </w:p>
    <w:p w:rsidR="00733FE7" w:rsidRPr="00973B59" w:rsidRDefault="00733FE7">
      <w:pPr>
        <w:rPr>
          <w:rFonts w:ascii="Times New Roman" w:hAnsi="Times New Roman" w:cs="Times New Roman"/>
        </w:rPr>
        <w:sectPr w:rsidR="00733FE7" w:rsidRPr="00973B59">
          <w:pgSz w:w="11900" w:h="16840"/>
          <w:pgMar w:top="1100" w:right="1020" w:bottom="280" w:left="1020" w:header="720" w:footer="720" w:gutter="0"/>
          <w:cols w:space="720"/>
        </w:sectPr>
      </w:pPr>
    </w:p>
    <w:p w:rsidR="00992204" w:rsidRPr="00973B59" w:rsidRDefault="00992204" w:rsidP="00992204">
      <w:pPr>
        <w:spacing w:line="292" w:lineRule="exact"/>
        <w:ind w:left="115"/>
        <w:jc w:val="center"/>
        <w:rPr>
          <w:rFonts w:ascii="Times New Roman" w:hAnsi="Times New Roman" w:cs="Times New Roman"/>
          <w:b/>
          <w:sz w:val="24"/>
        </w:rPr>
      </w:pPr>
      <w:r w:rsidRPr="00973B59">
        <w:rPr>
          <w:rFonts w:ascii="Times New Roman" w:hAnsi="Times New Roman" w:cs="Times New Roman"/>
          <w:b/>
          <w:sz w:val="24"/>
        </w:rPr>
        <w:lastRenderedPageBreak/>
        <w:t>Inquadramento generale</w:t>
      </w:r>
    </w:p>
    <w:p w:rsidR="00992204" w:rsidRDefault="00992204" w:rsidP="00992204">
      <w:pPr>
        <w:pStyle w:val="Corpodeltesto"/>
        <w:spacing w:before="1"/>
        <w:ind w:left="1731" w:right="1724"/>
        <w:rPr>
          <w:rFonts w:ascii="Times New Roman" w:hAnsi="Times New Roman" w:cs="Times New Roman"/>
        </w:rPr>
      </w:pPr>
    </w:p>
    <w:p w:rsidR="00733FE7" w:rsidRPr="00973B59" w:rsidRDefault="00F668F2">
      <w:pPr>
        <w:pStyle w:val="Corpodeltesto"/>
        <w:spacing w:before="1"/>
        <w:ind w:left="1731" w:right="1724"/>
        <w:jc w:val="center"/>
        <w:rPr>
          <w:rFonts w:ascii="Times New Roman" w:hAnsi="Times New Roman" w:cs="Times New Roman"/>
        </w:rPr>
      </w:pPr>
      <w:r w:rsidRPr="00973B59">
        <w:rPr>
          <w:rFonts w:ascii="Times New Roman" w:hAnsi="Times New Roman" w:cs="Times New Roman"/>
        </w:rPr>
        <w:t>Art. 1 - Oggetto e riferimenti</w:t>
      </w:r>
    </w:p>
    <w:p w:rsidR="00733FE7" w:rsidRPr="00973B59" w:rsidRDefault="00733FE7">
      <w:pPr>
        <w:pStyle w:val="Corpodeltesto"/>
        <w:ind w:left="0"/>
        <w:rPr>
          <w:rFonts w:ascii="Times New Roman" w:hAnsi="Times New Roman" w:cs="Times New Roman"/>
        </w:rPr>
      </w:pPr>
    </w:p>
    <w:p w:rsidR="006663BB" w:rsidRPr="00973B59" w:rsidRDefault="00F668F2" w:rsidP="006663BB">
      <w:pPr>
        <w:pStyle w:val="Paragrafoelenco"/>
        <w:numPr>
          <w:ilvl w:val="0"/>
          <w:numId w:val="33"/>
        </w:numPr>
        <w:ind w:right="114"/>
        <w:rPr>
          <w:rFonts w:ascii="Times New Roman" w:hAnsi="Times New Roman" w:cs="Times New Roman"/>
          <w:sz w:val="24"/>
        </w:rPr>
      </w:pPr>
      <w:r w:rsidRPr="00973B59">
        <w:rPr>
          <w:rFonts w:ascii="Times New Roman" w:hAnsi="Times New Roman" w:cs="Times New Roman"/>
          <w:sz w:val="24"/>
        </w:rPr>
        <w:t xml:space="preserve">Il presente regolamento disciplina gli strumenti e le modalità applicative del sistema integrato dei controlli interni del Comune di </w:t>
      </w:r>
      <w:r w:rsidR="006663BB" w:rsidRPr="00973B59">
        <w:rPr>
          <w:rFonts w:ascii="Times New Roman" w:hAnsi="Times New Roman" w:cs="Times New Roman"/>
          <w:sz w:val="24"/>
        </w:rPr>
        <w:t xml:space="preserve">Carmiano </w:t>
      </w:r>
      <w:r w:rsidRPr="00973B59">
        <w:rPr>
          <w:rFonts w:ascii="Times New Roman" w:hAnsi="Times New Roman" w:cs="Times New Roman"/>
          <w:sz w:val="24"/>
        </w:rPr>
        <w:t xml:space="preserve">in attuazione degli articoli 147-147quater del </w:t>
      </w:r>
      <w:proofErr w:type="spellStart"/>
      <w:r w:rsidRPr="00973B59">
        <w:rPr>
          <w:rFonts w:ascii="Times New Roman" w:hAnsi="Times New Roman" w:cs="Times New Roman"/>
          <w:sz w:val="24"/>
        </w:rPr>
        <w:t>D.Lgv</w:t>
      </w:r>
      <w:proofErr w:type="spellEnd"/>
      <w:r w:rsidRPr="00973B59">
        <w:rPr>
          <w:rFonts w:ascii="Times New Roman" w:hAnsi="Times New Roman" w:cs="Times New Roman"/>
          <w:sz w:val="24"/>
        </w:rPr>
        <w:t xml:space="preserve">. 267/2000, per come introdotti e modificati dal DL 174/2012, convertito in L. 213/2012, dal 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xml:space="preserve">. 150/2009 e </w:t>
      </w:r>
      <w:proofErr w:type="spellStart"/>
      <w:r w:rsidRPr="00973B59">
        <w:rPr>
          <w:rFonts w:ascii="Times New Roman" w:hAnsi="Times New Roman" w:cs="Times New Roman"/>
          <w:sz w:val="24"/>
        </w:rPr>
        <w:t>smi</w:t>
      </w:r>
      <w:proofErr w:type="spellEnd"/>
      <w:r w:rsidRPr="00973B59">
        <w:rPr>
          <w:rFonts w:ascii="Times New Roman" w:hAnsi="Times New Roman" w:cs="Times New Roman"/>
          <w:sz w:val="24"/>
        </w:rPr>
        <w:t xml:space="preserve"> e dal 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xml:space="preserve">. 286/1999 e </w:t>
      </w:r>
      <w:proofErr w:type="spellStart"/>
      <w:r w:rsidRPr="00973B59">
        <w:rPr>
          <w:rFonts w:ascii="Times New Roman" w:hAnsi="Times New Roman" w:cs="Times New Roman"/>
          <w:sz w:val="24"/>
        </w:rPr>
        <w:t>smi</w:t>
      </w:r>
      <w:proofErr w:type="spellEnd"/>
      <w:r w:rsidRPr="00973B59">
        <w:rPr>
          <w:rFonts w:ascii="Times New Roman" w:hAnsi="Times New Roman" w:cs="Times New Roman"/>
          <w:sz w:val="24"/>
        </w:rPr>
        <w:t xml:space="preserve">. </w:t>
      </w:r>
    </w:p>
    <w:p w:rsidR="00B318AA" w:rsidRPr="00973B59" w:rsidRDefault="00B318AA" w:rsidP="006663BB">
      <w:pPr>
        <w:pStyle w:val="Paragrafoelenco"/>
        <w:numPr>
          <w:ilvl w:val="0"/>
          <w:numId w:val="33"/>
        </w:numPr>
        <w:ind w:right="114"/>
        <w:rPr>
          <w:rFonts w:ascii="Times New Roman" w:hAnsi="Times New Roman" w:cs="Times New Roman"/>
          <w:sz w:val="24"/>
        </w:rPr>
      </w:pPr>
      <w:r w:rsidRPr="00973B59">
        <w:rPr>
          <w:rFonts w:ascii="Times New Roman" w:hAnsi="Times New Roman" w:cs="Times New Roman"/>
          <w:sz w:val="24"/>
        </w:rPr>
        <w:t>Il Comune di Carmiano nell’ambito della propria autonomia normativa ed  organizzativa con il presente provvedimento attraverso le meto</w:t>
      </w:r>
      <w:r w:rsidR="00DB21D7" w:rsidRPr="00973B59">
        <w:rPr>
          <w:rFonts w:ascii="Times New Roman" w:hAnsi="Times New Roman" w:cs="Times New Roman"/>
          <w:sz w:val="24"/>
        </w:rPr>
        <w:t>do</w:t>
      </w:r>
      <w:r w:rsidRPr="00973B59">
        <w:rPr>
          <w:rFonts w:ascii="Times New Roman" w:hAnsi="Times New Roman" w:cs="Times New Roman"/>
          <w:sz w:val="24"/>
        </w:rPr>
        <w:t>logie  individuat</w:t>
      </w:r>
      <w:r w:rsidR="00DB21D7" w:rsidRPr="00973B59">
        <w:rPr>
          <w:rFonts w:ascii="Times New Roman" w:hAnsi="Times New Roman" w:cs="Times New Roman"/>
          <w:sz w:val="24"/>
        </w:rPr>
        <w:t>e</w:t>
      </w:r>
      <w:r w:rsidRPr="00973B59">
        <w:rPr>
          <w:rFonts w:ascii="Times New Roman" w:hAnsi="Times New Roman" w:cs="Times New Roman"/>
          <w:sz w:val="24"/>
        </w:rPr>
        <w:t xml:space="preserve">  ne</w:t>
      </w:r>
      <w:r w:rsidR="00DB21D7" w:rsidRPr="00973B59">
        <w:rPr>
          <w:rFonts w:ascii="Times New Roman" w:hAnsi="Times New Roman" w:cs="Times New Roman"/>
          <w:sz w:val="24"/>
        </w:rPr>
        <w:t>llo stesso garantisce</w:t>
      </w:r>
      <w:r w:rsidR="00D34CF6" w:rsidRPr="00973B59">
        <w:rPr>
          <w:rFonts w:ascii="Times New Roman" w:hAnsi="Times New Roman" w:cs="Times New Roman"/>
          <w:sz w:val="24"/>
        </w:rPr>
        <w:t xml:space="preserve">  la </w:t>
      </w:r>
      <w:r w:rsidR="00CD6CFE" w:rsidRPr="00973B59">
        <w:rPr>
          <w:rFonts w:ascii="Times New Roman" w:hAnsi="Times New Roman" w:cs="Times New Roman"/>
          <w:sz w:val="24"/>
        </w:rPr>
        <w:t xml:space="preserve">legittimità ,la </w:t>
      </w:r>
      <w:r w:rsidR="00D34CF6" w:rsidRPr="00973B59">
        <w:rPr>
          <w:rFonts w:ascii="Times New Roman" w:hAnsi="Times New Roman" w:cs="Times New Roman"/>
          <w:sz w:val="24"/>
        </w:rPr>
        <w:t xml:space="preserve">regolarità </w:t>
      </w:r>
      <w:r w:rsidR="00CD6CFE" w:rsidRPr="00973B59">
        <w:rPr>
          <w:rFonts w:ascii="Times New Roman" w:hAnsi="Times New Roman" w:cs="Times New Roman"/>
          <w:sz w:val="24"/>
        </w:rPr>
        <w:t xml:space="preserve">e la correttezza dell’azione </w:t>
      </w:r>
      <w:r w:rsidR="00D34CF6" w:rsidRPr="00973B59">
        <w:rPr>
          <w:rFonts w:ascii="Times New Roman" w:hAnsi="Times New Roman" w:cs="Times New Roman"/>
          <w:sz w:val="24"/>
        </w:rPr>
        <w:t xml:space="preserve">amministrativa </w:t>
      </w:r>
      <w:r w:rsidR="00CD6CFE" w:rsidRPr="00973B59">
        <w:rPr>
          <w:rFonts w:ascii="Times New Roman" w:hAnsi="Times New Roman" w:cs="Times New Roman"/>
          <w:sz w:val="24"/>
        </w:rPr>
        <w:t>.</w:t>
      </w:r>
    </w:p>
    <w:p w:rsidR="00733FE7" w:rsidRPr="00973B59" w:rsidRDefault="006663BB" w:rsidP="006663BB">
      <w:pPr>
        <w:pStyle w:val="Paragrafoelenco"/>
        <w:numPr>
          <w:ilvl w:val="0"/>
          <w:numId w:val="33"/>
        </w:numPr>
        <w:ind w:right="114"/>
        <w:rPr>
          <w:rFonts w:ascii="Times New Roman" w:hAnsi="Times New Roman" w:cs="Times New Roman"/>
          <w:sz w:val="24"/>
        </w:rPr>
      </w:pPr>
      <w:r w:rsidRPr="00973B59">
        <w:rPr>
          <w:rFonts w:ascii="Times New Roman" w:hAnsi="Times New Roman" w:cs="Times New Roman"/>
          <w:sz w:val="24"/>
        </w:rPr>
        <w:t>La disciplina in esso contenuta è stata altresì adeguata al</w:t>
      </w:r>
      <w:r w:rsidR="00F668F2" w:rsidRPr="00973B59">
        <w:rPr>
          <w:rFonts w:ascii="Times New Roman" w:hAnsi="Times New Roman" w:cs="Times New Roman"/>
          <w:sz w:val="24"/>
        </w:rPr>
        <w:t xml:space="preserve"> </w:t>
      </w:r>
      <w:proofErr w:type="spellStart"/>
      <w:r w:rsidR="00F668F2" w:rsidRPr="00973B59">
        <w:rPr>
          <w:rFonts w:ascii="Times New Roman" w:hAnsi="Times New Roman" w:cs="Times New Roman"/>
          <w:sz w:val="24"/>
        </w:rPr>
        <w:t>D.Lgv</w:t>
      </w:r>
      <w:proofErr w:type="spellEnd"/>
      <w:r w:rsidR="00F668F2" w:rsidRPr="00973B59">
        <w:rPr>
          <w:rFonts w:ascii="Times New Roman" w:hAnsi="Times New Roman" w:cs="Times New Roman"/>
          <w:sz w:val="24"/>
        </w:rPr>
        <w:t xml:space="preserve">. 118/2011 recante </w:t>
      </w:r>
      <w:r w:rsidR="00F668F2" w:rsidRPr="00973B59">
        <w:rPr>
          <w:rFonts w:ascii="Times New Roman" w:hAnsi="Times New Roman" w:cs="Times New Roman"/>
          <w:i/>
          <w:sz w:val="24"/>
        </w:rPr>
        <w:t xml:space="preserve">Disposizioni in materia di armonizzazione dei sistemi contabili e degli schemi di bilancio delle Regioni, degli enti locali e dei loro organismi, a norma degli articoli 1 e 2 della legge 5 maggio 2009, </w:t>
      </w:r>
      <w:r w:rsidR="00F668F2" w:rsidRPr="00973B59">
        <w:rPr>
          <w:rFonts w:ascii="Times New Roman" w:hAnsi="Times New Roman" w:cs="Times New Roman"/>
          <w:sz w:val="24"/>
        </w:rPr>
        <w:t xml:space="preserve">n. 42 e del </w:t>
      </w:r>
      <w:proofErr w:type="spellStart"/>
      <w:r w:rsidR="00F668F2" w:rsidRPr="00973B59">
        <w:rPr>
          <w:rFonts w:ascii="Times New Roman" w:hAnsi="Times New Roman" w:cs="Times New Roman"/>
          <w:sz w:val="24"/>
        </w:rPr>
        <w:t>D.Lgv</w:t>
      </w:r>
      <w:proofErr w:type="spellEnd"/>
      <w:r w:rsidR="00F668F2" w:rsidRPr="00973B59">
        <w:rPr>
          <w:rFonts w:ascii="Times New Roman" w:hAnsi="Times New Roman" w:cs="Times New Roman"/>
          <w:sz w:val="24"/>
        </w:rPr>
        <w:t xml:space="preserve"> 100/2017 modificativo del </w:t>
      </w:r>
      <w:proofErr w:type="spellStart"/>
      <w:r w:rsidR="00F668F2" w:rsidRPr="00973B59">
        <w:rPr>
          <w:rFonts w:ascii="Times New Roman" w:hAnsi="Times New Roman" w:cs="Times New Roman"/>
          <w:sz w:val="24"/>
        </w:rPr>
        <w:t>D.Lgv</w:t>
      </w:r>
      <w:proofErr w:type="spellEnd"/>
      <w:r w:rsidR="00F668F2" w:rsidRPr="00973B59">
        <w:rPr>
          <w:rFonts w:ascii="Times New Roman" w:hAnsi="Times New Roman" w:cs="Times New Roman"/>
          <w:sz w:val="24"/>
        </w:rPr>
        <w:t xml:space="preserve">. 175/2016, recante </w:t>
      </w:r>
      <w:r w:rsidR="00F668F2" w:rsidRPr="00973B59">
        <w:rPr>
          <w:rFonts w:ascii="Times New Roman" w:hAnsi="Times New Roman" w:cs="Times New Roman"/>
          <w:i/>
          <w:sz w:val="24"/>
        </w:rPr>
        <w:t>Testo unico in materia di società a partecipazione pubblica</w:t>
      </w:r>
      <w:r w:rsidR="00F668F2" w:rsidRPr="00973B59">
        <w:rPr>
          <w:rFonts w:ascii="Times New Roman" w:hAnsi="Times New Roman" w:cs="Times New Roman"/>
          <w:sz w:val="24"/>
        </w:rPr>
        <w:t>.</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F668F2">
      <w:pPr>
        <w:pStyle w:val="Corpodeltesto"/>
        <w:spacing w:before="1"/>
        <w:ind w:left="1729" w:right="1724"/>
        <w:jc w:val="center"/>
        <w:rPr>
          <w:rFonts w:ascii="Times New Roman" w:hAnsi="Times New Roman" w:cs="Times New Roman"/>
        </w:rPr>
      </w:pPr>
      <w:r w:rsidRPr="00973B59">
        <w:rPr>
          <w:rFonts w:ascii="Times New Roman" w:hAnsi="Times New Roman" w:cs="Times New Roman"/>
        </w:rPr>
        <w:t>Art. 2 – Impostazione e finalità</w:t>
      </w:r>
    </w:p>
    <w:p w:rsidR="00733FE7" w:rsidRPr="00973B59" w:rsidRDefault="00733FE7">
      <w:pPr>
        <w:pStyle w:val="Corpodeltesto"/>
        <w:spacing w:before="12"/>
        <w:ind w:left="0"/>
        <w:rPr>
          <w:rFonts w:ascii="Times New Roman" w:hAnsi="Times New Roman" w:cs="Times New Roman"/>
          <w:sz w:val="23"/>
        </w:rPr>
      </w:pPr>
    </w:p>
    <w:p w:rsidR="00733FE7" w:rsidRPr="00973B59" w:rsidRDefault="00F668F2">
      <w:pPr>
        <w:pStyle w:val="Corpodeltesto"/>
        <w:ind w:right="120"/>
        <w:jc w:val="both"/>
        <w:rPr>
          <w:rFonts w:ascii="Times New Roman" w:hAnsi="Times New Roman" w:cs="Times New Roman"/>
        </w:rPr>
      </w:pPr>
      <w:r w:rsidRPr="00973B59">
        <w:rPr>
          <w:rFonts w:ascii="Times New Roman" w:hAnsi="Times New Roman" w:cs="Times New Roman"/>
        </w:rPr>
        <w:t xml:space="preserve">1. </w:t>
      </w:r>
      <w:r w:rsidRPr="00973B59">
        <w:rPr>
          <w:rFonts w:ascii="Times New Roman" w:hAnsi="Times New Roman" w:cs="Times New Roman"/>
          <w:spacing w:val="-3"/>
        </w:rPr>
        <w:t xml:space="preserve">L’impostazione </w:t>
      </w:r>
      <w:r w:rsidRPr="00973B59">
        <w:rPr>
          <w:rFonts w:ascii="Times New Roman" w:hAnsi="Times New Roman" w:cs="Times New Roman"/>
        </w:rPr>
        <w:t>del presente regolamento è finalizzata a coordinare i criteri di organizzazione, il sistema degli strumenti e le modalità procedurali impiegati presso il Comune di</w:t>
      </w:r>
      <w:r w:rsidR="00D31BE8">
        <w:rPr>
          <w:rFonts w:ascii="Times New Roman" w:hAnsi="Times New Roman" w:cs="Times New Roman"/>
        </w:rPr>
        <w:t xml:space="preserve"> Carmiano</w:t>
      </w:r>
      <w:r w:rsidRPr="00973B59">
        <w:rPr>
          <w:rFonts w:ascii="Times New Roman" w:hAnsi="Times New Roman" w:cs="Times New Roman"/>
        </w:rPr>
        <w:t xml:space="preserve"> negli ambiti del controllo amministrativo contabile, del controllo di gestione, del controllo </w:t>
      </w:r>
      <w:r w:rsidRPr="00973B59">
        <w:rPr>
          <w:rFonts w:ascii="Times New Roman" w:hAnsi="Times New Roman" w:cs="Times New Roman"/>
          <w:spacing w:val="-3"/>
        </w:rPr>
        <w:t xml:space="preserve">strategico, </w:t>
      </w:r>
      <w:r w:rsidRPr="00973B59">
        <w:rPr>
          <w:rFonts w:ascii="Times New Roman" w:hAnsi="Times New Roman" w:cs="Times New Roman"/>
        </w:rPr>
        <w:t xml:space="preserve">del raccordo con il sistema di misurazione e valutazione della performance, del monitoraggio sugli organismi e società partecipati, del controllo di qualità, assicurando altresì la funzionalità nell’interscambio dei flussi informativi </w:t>
      </w:r>
      <w:r w:rsidRPr="00973B59">
        <w:rPr>
          <w:rFonts w:ascii="Times New Roman" w:hAnsi="Times New Roman" w:cs="Times New Roman"/>
          <w:spacing w:val="-3"/>
        </w:rPr>
        <w:t xml:space="preserve">tra </w:t>
      </w:r>
      <w:r w:rsidRPr="00973B59">
        <w:rPr>
          <w:rFonts w:ascii="Times New Roman" w:hAnsi="Times New Roman" w:cs="Times New Roman"/>
        </w:rPr>
        <w:t>le diverse unità organizzative coinvolte</w:t>
      </w:r>
      <w:r w:rsidR="00EE4D2F">
        <w:rPr>
          <w:rFonts w:ascii="Times New Roman" w:hAnsi="Times New Roman" w:cs="Times New Roman"/>
        </w:rPr>
        <w:t>.</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1"/>
        <w:ind w:left="0"/>
        <w:rPr>
          <w:rFonts w:ascii="Times New Roman" w:hAnsi="Times New Roman" w:cs="Times New Roman"/>
          <w:sz w:val="23"/>
        </w:rPr>
      </w:pPr>
    </w:p>
    <w:p w:rsidR="00733FE7" w:rsidRPr="00973B59" w:rsidRDefault="00F668F2">
      <w:pPr>
        <w:pStyle w:val="Corpodeltesto"/>
        <w:ind w:left="1729" w:right="1724"/>
        <w:jc w:val="center"/>
        <w:rPr>
          <w:rFonts w:ascii="Times New Roman" w:hAnsi="Times New Roman" w:cs="Times New Roman"/>
        </w:rPr>
      </w:pPr>
      <w:r w:rsidRPr="00973B59">
        <w:rPr>
          <w:rFonts w:ascii="Times New Roman" w:hAnsi="Times New Roman" w:cs="Times New Roman"/>
        </w:rPr>
        <w:t>Art. 3 – Sistema dei controlli interni</w:t>
      </w:r>
    </w:p>
    <w:p w:rsidR="00733FE7" w:rsidRPr="00973B59" w:rsidRDefault="00733FE7">
      <w:pPr>
        <w:pStyle w:val="Corpodeltesto"/>
        <w:ind w:left="0"/>
        <w:rPr>
          <w:rFonts w:ascii="Times New Roman" w:hAnsi="Times New Roman" w:cs="Times New Roman"/>
        </w:rPr>
      </w:pPr>
    </w:p>
    <w:p w:rsidR="00733FE7" w:rsidRPr="00973B59" w:rsidRDefault="00F668F2">
      <w:pPr>
        <w:pStyle w:val="Paragrafoelenco"/>
        <w:numPr>
          <w:ilvl w:val="0"/>
          <w:numId w:val="32"/>
        </w:numPr>
        <w:tabs>
          <w:tab w:val="left" w:pos="398"/>
        </w:tabs>
        <w:ind w:left="115" w:right="120" w:firstLine="0"/>
        <w:rPr>
          <w:rFonts w:ascii="Times New Roman" w:hAnsi="Times New Roman" w:cs="Times New Roman"/>
          <w:sz w:val="24"/>
        </w:rPr>
      </w:pPr>
      <w:r w:rsidRPr="00973B59">
        <w:rPr>
          <w:rFonts w:ascii="Times New Roman" w:hAnsi="Times New Roman" w:cs="Times New Roman"/>
          <w:sz w:val="24"/>
        </w:rPr>
        <w:t>Il sistema dei controlli interni del Comune si articola nei seguenti elementi:</w:t>
      </w:r>
    </w:p>
    <w:p w:rsidR="00733FE7" w:rsidRPr="00973B59" w:rsidRDefault="00F668F2">
      <w:pPr>
        <w:pStyle w:val="Paragrafoelenco"/>
        <w:numPr>
          <w:ilvl w:val="1"/>
          <w:numId w:val="32"/>
        </w:numPr>
        <w:tabs>
          <w:tab w:val="left" w:pos="368"/>
        </w:tabs>
        <w:ind w:left="115" w:right="119" w:firstLine="0"/>
        <w:rPr>
          <w:rFonts w:ascii="Times New Roman" w:hAnsi="Times New Roman" w:cs="Times New Roman"/>
          <w:sz w:val="24"/>
        </w:rPr>
      </w:pPr>
      <w:r w:rsidRPr="00973B59">
        <w:rPr>
          <w:rFonts w:ascii="Times New Roman" w:hAnsi="Times New Roman" w:cs="Times New Roman"/>
          <w:i/>
          <w:sz w:val="24"/>
        </w:rPr>
        <w:t>Controllo amministrativo e contabile</w:t>
      </w:r>
      <w:r w:rsidRPr="00973B59">
        <w:rPr>
          <w:rFonts w:ascii="Times New Roman" w:hAnsi="Times New Roman" w:cs="Times New Roman"/>
          <w:sz w:val="24"/>
        </w:rPr>
        <w:t xml:space="preserve">, finalizzato a garantire, ai sensi </w:t>
      </w:r>
      <w:r w:rsidRPr="00973B59">
        <w:rPr>
          <w:rFonts w:ascii="Times New Roman" w:hAnsi="Times New Roman" w:cs="Times New Roman"/>
          <w:spacing w:val="-3"/>
          <w:sz w:val="24"/>
        </w:rPr>
        <w:t xml:space="preserve">dell’art. </w:t>
      </w:r>
      <w:r w:rsidRPr="00973B59">
        <w:rPr>
          <w:rFonts w:ascii="Times New Roman" w:hAnsi="Times New Roman" w:cs="Times New Roman"/>
          <w:sz w:val="24"/>
        </w:rPr>
        <w:t xml:space="preserve">147 bis del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xml:space="preserve">. 267/2000, il perseguimento della regolarità, legittimità e </w:t>
      </w:r>
      <w:r w:rsidRPr="00973B59">
        <w:rPr>
          <w:rFonts w:ascii="Times New Roman" w:hAnsi="Times New Roman" w:cs="Times New Roman"/>
          <w:spacing w:val="-3"/>
          <w:sz w:val="24"/>
        </w:rPr>
        <w:t>correttezza dell’azione</w:t>
      </w:r>
      <w:r w:rsidRPr="00973B59">
        <w:rPr>
          <w:rFonts w:ascii="Times New Roman" w:hAnsi="Times New Roman" w:cs="Times New Roman"/>
          <w:spacing w:val="-33"/>
          <w:sz w:val="24"/>
        </w:rPr>
        <w:t xml:space="preserve"> </w:t>
      </w:r>
      <w:r w:rsidRPr="00973B59">
        <w:rPr>
          <w:rFonts w:ascii="Times New Roman" w:hAnsi="Times New Roman" w:cs="Times New Roman"/>
          <w:sz w:val="24"/>
        </w:rPr>
        <w:t>amministrativa;</w:t>
      </w:r>
    </w:p>
    <w:p w:rsidR="008B5BDB" w:rsidRPr="00973B59" w:rsidRDefault="00F668F2">
      <w:pPr>
        <w:pStyle w:val="Paragrafoelenco"/>
        <w:numPr>
          <w:ilvl w:val="1"/>
          <w:numId w:val="32"/>
        </w:numPr>
        <w:tabs>
          <w:tab w:val="left" w:pos="392"/>
        </w:tabs>
        <w:spacing w:before="1"/>
        <w:ind w:left="115" w:right="117" w:firstLine="0"/>
        <w:rPr>
          <w:rFonts w:ascii="Times New Roman" w:hAnsi="Times New Roman" w:cs="Times New Roman"/>
          <w:sz w:val="24"/>
        </w:rPr>
      </w:pPr>
      <w:r w:rsidRPr="00973B59">
        <w:rPr>
          <w:rFonts w:ascii="Times New Roman" w:hAnsi="Times New Roman" w:cs="Times New Roman"/>
          <w:i/>
          <w:sz w:val="24"/>
        </w:rPr>
        <w:t xml:space="preserve">Controllo </w:t>
      </w:r>
      <w:r w:rsidRPr="00973B59">
        <w:rPr>
          <w:rFonts w:ascii="Times New Roman" w:hAnsi="Times New Roman" w:cs="Times New Roman"/>
          <w:i/>
          <w:spacing w:val="-3"/>
          <w:sz w:val="24"/>
        </w:rPr>
        <w:t>strategico</w:t>
      </w:r>
      <w:r w:rsidRPr="00973B59">
        <w:rPr>
          <w:rFonts w:ascii="Times New Roman" w:hAnsi="Times New Roman" w:cs="Times New Roman"/>
          <w:spacing w:val="-3"/>
          <w:sz w:val="24"/>
        </w:rPr>
        <w:t xml:space="preserve">, </w:t>
      </w:r>
      <w:r w:rsidRPr="00973B59">
        <w:rPr>
          <w:rFonts w:ascii="Times New Roman" w:hAnsi="Times New Roman" w:cs="Times New Roman"/>
          <w:sz w:val="24"/>
        </w:rPr>
        <w:t xml:space="preserve">finalizzato, ai sensi </w:t>
      </w:r>
      <w:r w:rsidRPr="00973B59">
        <w:rPr>
          <w:rFonts w:ascii="Times New Roman" w:hAnsi="Times New Roman" w:cs="Times New Roman"/>
          <w:spacing w:val="-3"/>
          <w:sz w:val="24"/>
        </w:rPr>
        <w:t xml:space="preserve">dell’art. </w:t>
      </w:r>
      <w:r w:rsidRPr="00973B59">
        <w:rPr>
          <w:rFonts w:ascii="Times New Roman" w:hAnsi="Times New Roman" w:cs="Times New Roman"/>
          <w:sz w:val="24"/>
        </w:rPr>
        <w:t xml:space="preserve">147 ter del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267/2000, a supportare il processo di pianificazione, programmazione, monitoraggio degli obiettivi scaturenti dagli indirizzi politici</w:t>
      </w:r>
      <w:r w:rsidRPr="00973B59">
        <w:rPr>
          <w:rFonts w:ascii="Times New Roman" w:hAnsi="Times New Roman" w:cs="Times New Roman"/>
          <w:spacing w:val="-6"/>
          <w:sz w:val="24"/>
        </w:rPr>
        <w:t xml:space="preserve"> </w:t>
      </w:r>
      <w:r w:rsidRPr="00973B59">
        <w:rPr>
          <w:rFonts w:ascii="Times New Roman" w:hAnsi="Times New Roman" w:cs="Times New Roman"/>
          <w:sz w:val="24"/>
        </w:rPr>
        <w:t>e</w:t>
      </w:r>
      <w:r w:rsidRPr="00973B59">
        <w:rPr>
          <w:rFonts w:ascii="Times New Roman" w:hAnsi="Times New Roman" w:cs="Times New Roman"/>
          <w:spacing w:val="-6"/>
          <w:sz w:val="24"/>
        </w:rPr>
        <w:t xml:space="preserve"> </w:t>
      </w:r>
      <w:r w:rsidRPr="00973B59">
        <w:rPr>
          <w:rFonts w:ascii="Times New Roman" w:hAnsi="Times New Roman" w:cs="Times New Roman"/>
          <w:sz w:val="24"/>
        </w:rPr>
        <w:t>conseguente</w:t>
      </w:r>
      <w:r w:rsidRPr="00973B59">
        <w:rPr>
          <w:rFonts w:ascii="Times New Roman" w:hAnsi="Times New Roman" w:cs="Times New Roman"/>
          <w:spacing w:val="-7"/>
          <w:sz w:val="24"/>
        </w:rPr>
        <w:t xml:space="preserve"> </w:t>
      </w:r>
      <w:r w:rsidRPr="00973B59">
        <w:rPr>
          <w:rFonts w:ascii="Times New Roman" w:hAnsi="Times New Roman" w:cs="Times New Roman"/>
          <w:sz w:val="24"/>
        </w:rPr>
        <w:t>verifica</w:t>
      </w:r>
      <w:r w:rsidRPr="00973B59">
        <w:rPr>
          <w:rFonts w:ascii="Times New Roman" w:hAnsi="Times New Roman" w:cs="Times New Roman"/>
          <w:spacing w:val="-7"/>
          <w:sz w:val="24"/>
        </w:rPr>
        <w:t xml:space="preserve"> </w:t>
      </w:r>
      <w:r w:rsidRPr="00973B59">
        <w:rPr>
          <w:rFonts w:ascii="Times New Roman" w:hAnsi="Times New Roman" w:cs="Times New Roman"/>
          <w:sz w:val="24"/>
        </w:rPr>
        <w:t>dei</w:t>
      </w:r>
      <w:r w:rsidRPr="00973B59">
        <w:rPr>
          <w:rFonts w:ascii="Times New Roman" w:hAnsi="Times New Roman" w:cs="Times New Roman"/>
          <w:spacing w:val="-5"/>
          <w:sz w:val="24"/>
        </w:rPr>
        <w:t xml:space="preserve"> </w:t>
      </w:r>
      <w:r w:rsidRPr="00973B59">
        <w:rPr>
          <w:rFonts w:ascii="Times New Roman" w:hAnsi="Times New Roman" w:cs="Times New Roman"/>
          <w:sz w:val="24"/>
        </w:rPr>
        <w:t>risultati</w:t>
      </w:r>
      <w:r w:rsidRPr="00973B59">
        <w:rPr>
          <w:rFonts w:ascii="Times New Roman" w:hAnsi="Times New Roman" w:cs="Times New Roman"/>
          <w:spacing w:val="-7"/>
          <w:sz w:val="24"/>
        </w:rPr>
        <w:t xml:space="preserve"> </w:t>
      </w:r>
      <w:r w:rsidRPr="00973B59">
        <w:rPr>
          <w:rFonts w:ascii="Times New Roman" w:hAnsi="Times New Roman" w:cs="Times New Roman"/>
          <w:sz w:val="24"/>
        </w:rPr>
        <w:t>raggiunti,</w:t>
      </w:r>
      <w:r w:rsidRPr="00973B59">
        <w:rPr>
          <w:rFonts w:ascii="Times New Roman" w:hAnsi="Times New Roman" w:cs="Times New Roman"/>
          <w:spacing w:val="-6"/>
          <w:sz w:val="24"/>
        </w:rPr>
        <w:t xml:space="preserve"> </w:t>
      </w:r>
      <w:r w:rsidRPr="00973B59">
        <w:rPr>
          <w:rFonts w:ascii="Times New Roman" w:hAnsi="Times New Roman" w:cs="Times New Roman"/>
          <w:sz w:val="24"/>
        </w:rPr>
        <w:t>oltre</w:t>
      </w:r>
      <w:r w:rsidRPr="00973B59">
        <w:rPr>
          <w:rFonts w:ascii="Times New Roman" w:hAnsi="Times New Roman" w:cs="Times New Roman"/>
          <w:spacing w:val="-6"/>
          <w:sz w:val="24"/>
        </w:rPr>
        <w:t xml:space="preserve"> </w:t>
      </w:r>
      <w:r w:rsidRPr="00973B59">
        <w:rPr>
          <w:rFonts w:ascii="Times New Roman" w:hAnsi="Times New Roman" w:cs="Times New Roman"/>
          <w:sz w:val="24"/>
        </w:rPr>
        <w:t>che</w:t>
      </w:r>
      <w:r w:rsidRPr="00973B59">
        <w:rPr>
          <w:rFonts w:ascii="Times New Roman" w:hAnsi="Times New Roman" w:cs="Times New Roman"/>
          <w:spacing w:val="-6"/>
          <w:sz w:val="24"/>
        </w:rPr>
        <w:t xml:space="preserve"> </w:t>
      </w:r>
      <w:r w:rsidRPr="00973B59">
        <w:rPr>
          <w:rFonts w:ascii="Times New Roman" w:hAnsi="Times New Roman" w:cs="Times New Roman"/>
          <w:spacing w:val="-3"/>
          <w:sz w:val="24"/>
        </w:rPr>
        <w:t>l’analisi</w:t>
      </w:r>
      <w:r w:rsidRPr="00973B59">
        <w:rPr>
          <w:rFonts w:ascii="Times New Roman" w:hAnsi="Times New Roman" w:cs="Times New Roman"/>
          <w:spacing w:val="-5"/>
          <w:sz w:val="24"/>
        </w:rPr>
        <w:t xml:space="preserve"> </w:t>
      </w:r>
      <w:r w:rsidRPr="00973B59">
        <w:rPr>
          <w:rFonts w:ascii="Times New Roman" w:hAnsi="Times New Roman" w:cs="Times New Roman"/>
          <w:sz w:val="24"/>
        </w:rPr>
        <w:t>dell’impatto</w:t>
      </w:r>
      <w:r w:rsidRPr="00973B59">
        <w:rPr>
          <w:rFonts w:ascii="Times New Roman" w:hAnsi="Times New Roman" w:cs="Times New Roman"/>
          <w:spacing w:val="-7"/>
          <w:sz w:val="24"/>
        </w:rPr>
        <w:t xml:space="preserve"> </w:t>
      </w:r>
      <w:r w:rsidRPr="00973B59">
        <w:rPr>
          <w:rFonts w:ascii="Times New Roman" w:hAnsi="Times New Roman" w:cs="Times New Roman"/>
          <w:sz w:val="24"/>
        </w:rPr>
        <w:t>socio</w:t>
      </w:r>
      <w:r w:rsidRPr="00973B59">
        <w:rPr>
          <w:rFonts w:ascii="Times New Roman" w:hAnsi="Times New Roman" w:cs="Times New Roman"/>
          <w:spacing w:val="-7"/>
          <w:sz w:val="24"/>
        </w:rPr>
        <w:t xml:space="preserve"> </w:t>
      </w:r>
      <w:r w:rsidRPr="00973B59">
        <w:rPr>
          <w:rFonts w:ascii="Times New Roman" w:hAnsi="Times New Roman" w:cs="Times New Roman"/>
          <w:sz w:val="24"/>
        </w:rPr>
        <w:t>economico delle politiche</w:t>
      </w:r>
      <w:r w:rsidRPr="00973B59">
        <w:rPr>
          <w:rFonts w:ascii="Times New Roman" w:hAnsi="Times New Roman" w:cs="Times New Roman"/>
          <w:spacing w:val="-1"/>
          <w:sz w:val="24"/>
        </w:rPr>
        <w:t xml:space="preserve"> </w:t>
      </w:r>
      <w:r w:rsidRPr="00973B59">
        <w:rPr>
          <w:rFonts w:ascii="Times New Roman" w:hAnsi="Times New Roman" w:cs="Times New Roman"/>
          <w:sz w:val="24"/>
        </w:rPr>
        <w:t>pubbliche</w:t>
      </w:r>
      <w:r w:rsidR="00DE62DC" w:rsidRPr="00973B59">
        <w:rPr>
          <w:rFonts w:ascii="Times New Roman" w:hAnsi="Times New Roman" w:cs="Times New Roman"/>
          <w:sz w:val="24"/>
        </w:rPr>
        <w:t xml:space="preserve"> </w:t>
      </w:r>
      <w:r w:rsidR="008B5BDB" w:rsidRPr="00973B59">
        <w:rPr>
          <w:rFonts w:ascii="Times New Roman" w:hAnsi="Times New Roman" w:cs="Times New Roman"/>
          <w:sz w:val="24"/>
        </w:rPr>
        <w:t>.</w:t>
      </w:r>
    </w:p>
    <w:p w:rsidR="00733FE7" w:rsidRPr="00973B59" w:rsidRDefault="00D31BE8" w:rsidP="00D31BE8">
      <w:pPr>
        <w:tabs>
          <w:tab w:val="left" w:pos="392"/>
        </w:tabs>
        <w:spacing w:before="1"/>
        <w:ind w:left="115" w:right="117"/>
        <w:jc w:val="both"/>
        <w:rPr>
          <w:rFonts w:ascii="Times New Roman" w:hAnsi="Times New Roman" w:cs="Times New Roman"/>
          <w:sz w:val="24"/>
        </w:rPr>
      </w:pPr>
      <w:r>
        <w:rPr>
          <w:rFonts w:ascii="Times New Roman" w:hAnsi="Times New Roman" w:cs="Times New Roman"/>
          <w:i/>
          <w:sz w:val="24"/>
        </w:rPr>
        <w:t>c)</w:t>
      </w:r>
      <w:r w:rsidR="008B5BDB" w:rsidRPr="00D31BE8">
        <w:rPr>
          <w:rFonts w:ascii="Times New Roman" w:hAnsi="Times New Roman" w:cs="Times New Roman"/>
          <w:i/>
          <w:sz w:val="24"/>
        </w:rPr>
        <w:t xml:space="preserve">Il </w:t>
      </w:r>
      <w:r w:rsidR="00DE62DC" w:rsidRPr="00D31BE8">
        <w:rPr>
          <w:rFonts w:ascii="Times New Roman" w:hAnsi="Times New Roman" w:cs="Times New Roman"/>
          <w:i/>
          <w:sz w:val="24"/>
        </w:rPr>
        <w:t>controllo strategico</w:t>
      </w:r>
      <w:r w:rsidR="00DE62DC" w:rsidRPr="00973B59">
        <w:rPr>
          <w:rFonts w:ascii="Times New Roman" w:hAnsi="Times New Roman" w:cs="Times New Roman"/>
          <w:sz w:val="24"/>
        </w:rPr>
        <w:t xml:space="preserve"> </w:t>
      </w:r>
      <w:r w:rsidR="008B5BDB" w:rsidRPr="00973B59">
        <w:rPr>
          <w:rFonts w:ascii="Times New Roman" w:hAnsi="Times New Roman" w:cs="Times New Roman"/>
          <w:sz w:val="24"/>
        </w:rPr>
        <w:t xml:space="preserve">valuta l’adeguatezza delle scelte compiute in sede di attuazione dei </w:t>
      </w:r>
      <w:r w:rsidR="00DD4E11" w:rsidRPr="00973B59">
        <w:rPr>
          <w:rFonts w:ascii="Times New Roman" w:hAnsi="Times New Roman" w:cs="Times New Roman"/>
          <w:sz w:val="24"/>
        </w:rPr>
        <w:t xml:space="preserve">                pr</w:t>
      </w:r>
      <w:r w:rsidR="008B5BDB" w:rsidRPr="00973B59">
        <w:rPr>
          <w:rFonts w:ascii="Times New Roman" w:hAnsi="Times New Roman" w:cs="Times New Roman"/>
          <w:sz w:val="24"/>
        </w:rPr>
        <w:t>ogrammi , dei piani ,e degli altri strumenti di determinazione dell’indirizzo politico</w:t>
      </w:r>
      <w:r w:rsidR="00DD4E11" w:rsidRPr="00973B59">
        <w:rPr>
          <w:rFonts w:ascii="Times New Roman" w:hAnsi="Times New Roman" w:cs="Times New Roman"/>
          <w:sz w:val="24"/>
        </w:rPr>
        <w:t>,</w:t>
      </w:r>
      <w:r w:rsidR="008B5BDB" w:rsidRPr="00973B59">
        <w:rPr>
          <w:rFonts w:ascii="Times New Roman" w:hAnsi="Times New Roman" w:cs="Times New Roman"/>
          <w:sz w:val="24"/>
        </w:rPr>
        <w:t xml:space="preserve"> in termini di congruenza tra i  risultati conseguiti e gli obiettivi predefiniti .</w:t>
      </w:r>
    </w:p>
    <w:p w:rsidR="0040164A" w:rsidRPr="00D31BE8" w:rsidRDefault="00D31BE8" w:rsidP="00D31BE8">
      <w:pPr>
        <w:tabs>
          <w:tab w:val="left" w:pos="338"/>
        </w:tabs>
        <w:ind w:left="-136" w:right="125"/>
        <w:rPr>
          <w:rFonts w:ascii="Times New Roman" w:hAnsi="Times New Roman" w:cs="Times New Roman"/>
          <w:sz w:val="24"/>
        </w:rPr>
      </w:pPr>
      <w:r w:rsidRPr="00D31BE8">
        <w:rPr>
          <w:rFonts w:ascii="Times New Roman" w:hAnsi="Times New Roman" w:cs="Times New Roman"/>
          <w:i/>
          <w:sz w:val="24"/>
        </w:rPr>
        <w:t xml:space="preserve">    d )</w:t>
      </w:r>
      <w:r w:rsidR="00F668F2" w:rsidRPr="00D31BE8">
        <w:rPr>
          <w:rFonts w:ascii="Times New Roman" w:hAnsi="Times New Roman" w:cs="Times New Roman"/>
          <w:i/>
          <w:sz w:val="24"/>
        </w:rPr>
        <w:t>Controllo</w:t>
      </w:r>
      <w:r w:rsidR="00F668F2" w:rsidRPr="00D31BE8">
        <w:rPr>
          <w:rFonts w:ascii="Times New Roman" w:hAnsi="Times New Roman" w:cs="Times New Roman"/>
          <w:i/>
          <w:spacing w:val="-5"/>
          <w:sz w:val="24"/>
        </w:rPr>
        <w:t xml:space="preserve"> </w:t>
      </w:r>
      <w:r w:rsidR="00F668F2" w:rsidRPr="00D31BE8">
        <w:rPr>
          <w:rFonts w:ascii="Times New Roman" w:hAnsi="Times New Roman" w:cs="Times New Roman"/>
          <w:i/>
          <w:sz w:val="24"/>
        </w:rPr>
        <w:t>di</w:t>
      </w:r>
      <w:r w:rsidR="00F668F2" w:rsidRPr="00D31BE8">
        <w:rPr>
          <w:rFonts w:ascii="Times New Roman" w:hAnsi="Times New Roman" w:cs="Times New Roman"/>
          <w:i/>
          <w:spacing w:val="-3"/>
          <w:sz w:val="24"/>
        </w:rPr>
        <w:t xml:space="preserve"> </w:t>
      </w:r>
      <w:r w:rsidR="00F668F2" w:rsidRPr="00D31BE8">
        <w:rPr>
          <w:rFonts w:ascii="Times New Roman" w:hAnsi="Times New Roman" w:cs="Times New Roman"/>
          <w:i/>
          <w:sz w:val="24"/>
        </w:rPr>
        <w:t>gestione</w:t>
      </w:r>
      <w:r w:rsidR="00F668F2" w:rsidRPr="00D31BE8">
        <w:rPr>
          <w:rFonts w:ascii="Times New Roman" w:hAnsi="Times New Roman" w:cs="Times New Roman"/>
          <w:sz w:val="24"/>
        </w:rPr>
        <w:t>,</w:t>
      </w:r>
      <w:r w:rsidR="0040164A" w:rsidRPr="00D31BE8">
        <w:rPr>
          <w:rFonts w:ascii="Times New Roman" w:hAnsi="Times New Roman" w:cs="Times New Roman"/>
          <w:sz w:val="24"/>
        </w:rPr>
        <w:t xml:space="preserve"> </w:t>
      </w:r>
      <w:r w:rsidR="00F668F2" w:rsidRPr="00D31BE8">
        <w:rPr>
          <w:rFonts w:ascii="Times New Roman" w:hAnsi="Times New Roman" w:cs="Times New Roman"/>
          <w:sz w:val="24"/>
        </w:rPr>
        <w:t>finalizzato</w:t>
      </w:r>
      <w:r w:rsidR="00F668F2" w:rsidRPr="00D31BE8">
        <w:rPr>
          <w:rFonts w:ascii="Times New Roman" w:hAnsi="Times New Roman" w:cs="Times New Roman"/>
          <w:spacing w:val="-2"/>
          <w:sz w:val="24"/>
        </w:rPr>
        <w:t xml:space="preserve"> </w:t>
      </w:r>
      <w:r w:rsidR="00F668F2" w:rsidRPr="00D31BE8">
        <w:rPr>
          <w:rFonts w:ascii="Times New Roman" w:hAnsi="Times New Roman" w:cs="Times New Roman"/>
          <w:sz w:val="24"/>
        </w:rPr>
        <w:t>a</w:t>
      </w:r>
      <w:r w:rsidR="00F668F2" w:rsidRPr="00D31BE8">
        <w:rPr>
          <w:rFonts w:ascii="Times New Roman" w:hAnsi="Times New Roman" w:cs="Times New Roman"/>
          <w:spacing w:val="-3"/>
          <w:sz w:val="24"/>
        </w:rPr>
        <w:t xml:space="preserve"> </w:t>
      </w:r>
      <w:r w:rsidR="0040164A" w:rsidRPr="00D31BE8">
        <w:rPr>
          <w:rFonts w:ascii="Times New Roman" w:hAnsi="Times New Roman" w:cs="Times New Roman"/>
          <w:spacing w:val="-3"/>
          <w:sz w:val="24"/>
        </w:rPr>
        <w:t xml:space="preserve">garantire la realizzazione degli obiettivi programmati , la corretta economica gestione delle risorse pubbliche , l’imparzialità  e il buon andamento della pubblica amministrazione e la trasparenza dell’azione amministrativa. </w:t>
      </w:r>
    </w:p>
    <w:p w:rsidR="00733FE7" w:rsidRPr="00973B59" w:rsidRDefault="001D5E00" w:rsidP="001D5E00">
      <w:pPr>
        <w:tabs>
          <w:tab w:val="left" w:pos="338"/>
        </w:tabs>
        <w:ind w:left="115" w:right="125"/>
        <w:jc w:val="both"/>
        <w:rPr>
          <w:rFonts w:ascii="Times New Roman" w:hAnsi="Times New Roman" w:cs="Times New Roman"/>
          <w:sz w:val="24"/>
        </w:rPr>
      </w:pPr>
      <w:r w:rsidRPr="00973B59">
        <w:rPr>
          <w:rFonts w:ascii="Times New Roman" w:hAnsi="Times New Roman" w:cs="Times New Roman"/>
          <w:spacing w:val="-3"/>
          <w:sz w:val="24"/>
        </w:rPr>
        <w:t>Il controllo di gestione v</w:t>
      </w:r>
      <w:r w:rsidR="0040164A" w:rsidRPr="00973B59">
        <w:rPr>
          <w:rFonts w:ascii="Times New Roman" w:hAnsi="Times New Roman" w:cs="Times New Roman"/>
          <w:spacing w:val="-3"/>
          <w:sz w:val="24"/>
        </w:rPr>
        <w:t>erifica</w:t>
      </w:r>
      <w:r w:rsidRPr="00973B59">
        <w:rPr>
          <w:rFonts w:ascii="Times New Roman" w:hAnsi="Times New Roman" w:cs="Times New Roman"/>
          <w:spacing w:val="-3"/>
          <w:sz w:val="24"/>
        </w:rPr>
        <w:t>,</w:t>
      </w:r>
      <w:r w:rsidR="0040164A" w:rsidRPr="00973B59">
        <w:rPr>
          <w:rFonts w:ascii="Times New Roman" w:hAnsi="Times New Roman" w:cs="Times New Roman"/>
          <w:spacing w:val="-3"/>
          <w:sz w:val="24"/>
        </w:rPr>
        <w:t xml:space="preserve"> attraverso l’</w:t>
      </w:r>
      <w:r w:rsidR="00F668F2" w:rsidRPr="00973B59">
        <w:rPr>
          <w:rFonts w:ascii="Times New Roman" w:hAnsi="Times New Roman" w:cs="Times New Roman"/>
          <w:sz w:val="24"/>
        </w:rPr>
        <w:t xml:space="preserve">efficacia, </w:t>
      </w:r>
      <w:r w:rsidR="0040164A" w:rsidRPr="00973B59">
        <w:rPr>
          <w:rFonts w:ascii="Times New Roman" w:hAnsi="Times New Roman" w:cs="Times New Roman"/>
          <w:sz w:val="24"/>
        </w:rPr>
        <w:t>l’</w:t>
      </w:r>
      <w:r w:rsidR="00F668F2" w:rsidRPr="00973B59">
        <w:rPr>
          <w:rFonts w:ascii="Times New Roman" w:hAnsi="Times New Roman" w:cs="Times New Roman"/>
          <w:sz w:val="24"/>
        </w:rPr>
        <w:t>efficienza e</w:t>
      </w:r>
      <w:r w:rsidR="0040164A" w:rsidRPr="00973B59">
        <w:rPr>
          <w:rFonts w:ascii="Times New Roman" w:hAnsi="Times New Roman" w:cs="Times New Roman"/>
          <w:sz w:val="24"/>
        </w:rPr>
        <w:t xml:space="preserve"> l’</w:t>
      </w:r>
      <w:r w:rsidR="00F668F2" w:rsidRPr="00973B59">
        <w:rPr>
          <w:rFonts w:ascii="Times New Roman" w:hAnsi="Times New Roman" w:cs="Times New Roman"/>
          <w:sz w:val="24"/>
        </w:rPr>
        <w:t>economicità dell</w:t>
      </w:r>
      <w:r w:rsidR="0040164A" w:rsidRPr="00973B59">
        <w:rPr>
          <w:rFonts w:ascii="Times New Roman" w:hAnsi="Times New Roman" w:cs="Times New Roman"/>
          <w:sz w:val="24"/>
        </w:rPr>
        <w:t>’</w:t>
      </w:r>
      <w:r w:rsidR="00F668F2" w:rsidRPr="00973B59">
        <w:rPr>
          <w:rFonts w:ascii="Times New Roman" w:hAnsi="Times New Roman" w:cs="Times New Roman"/>
          <w:sz w:val="24"/>
        </w:rPr>
        <w:t xml:space="preserve"> azion</w:t>
      </w:r>
      <w:r w:rsidR="0040164A" w:rsidRPr="00973B59">
        <w:rPr>
          <w:rFonts w:ascii="Times New Roman" w:hAnsi="Times New Roman" w:cs="Times New Roman"/>
          <w:sz w:val="24"/>
        </w:rPr>
        <w:t xml:space="preserve">e amministrativa , al fine di ottimizzare , anche mediante  tempestivi interventi correttivi </w:t>
      </w:r>
      <w:r w:rsidR="00F668F2" w:rsidRPr="00973B59">
        <w:rPr>
          <w:rFonts w:ascii="Times New Roman" w:hAnsi="Times New Roman" w:cs="Times New Roman"/>
          <w:sz w:val="24"/>
        </w:rPr>
        <w:t xml:space="preserve"> </w:t>
      </w:r>
      <w:r w:rsidRPr="00973B59">
        <w:rPr>
          <w:rFonts w:ascii="Times New Roman" w:hAnsi="Times New Roman" w:cs="Times New Roman"/>
          <w:sz w:val="24"/>
        </w:rPr>
        <w:t xml:space="preserve">, il rapporto tra obiettivi  e azioni realizzate , nonché tra risorse impiegate e risultati </w:t>
      </w:r>
      <w:r w:rsidR="00F668F2" w:rsidRPr="00973B59">
        <w:rPr>
          <w:rFonts w:ascii="Times New Roman" w:hAnsi="Times New Roman" w:cs="Times New Roman"/>
          <w:sz w:val="24"/>
        </w:rPr>
        <w:t>;</w:t>
      </w:r>
    </w:p>
    <w:p w:rsidR="00733FE7" w:rsidRPr="00D31BE8" w:rsidRDefault="00D31BE8" w:rsidP="00D31BE8">
      <w:pPr>
        <w:tabs>
          <w:tab w:val="left" w:pos="376"/>
        </w:tabs>
        <w:spacing w:before="1"/>
        <w:ind w:left="-136" w:right="120"/>
        <w:rPr>
          <w:rFonts w:ascii="Times New Roman" w:hAnsi="Times New Roman" w:cs="Times New Roman"/>
          <w:sz w:val="24"/>
        </w:rPr>
      </w:pPr>
      <w:r w:rsidRPr="00D31BE8">
        <w:rPr>
          <w:rFonts w:ascii="Times New Roman" w:hAnsi="Times New Roman" w:cs="Times New Roman"/>
          <w:i/>
          <w:sz w:val="24"/>
        </w:rPr>
        <w:t xml:space="preserve">  e)</w:t>
      </w:r>
      <w:r w:rsidR="00F668F2" w:rsidRPr="00D31BE8">
        <w:rPr>
          <w:rFonts w:ascii="Times New Roman" w:hAnsi="Times New Roman" w:cs="Times New Roman"/>
          <w:i/>
          <w:sz w:val="24"/>
        </w:rPr>
        <w:t>Controllo degli organismi partecipati</w:t>
      </w:r>
      <w:r w:rsidR="00F668F2" w:rsidRPr="00D31BE8">
        <w:rPr>
          <w:rFonts w:ascii="Times New Roman" w:hAnsi="Times New Roman" w:cs="Times New Roman"/>
          <w:sz w:val="24"/>
        </w:rPr>
        <w:t xml:space="preserve">, finalizzato a </w:t>
      </w:r>
      <w:r>
        <w:rPr>
          <w:rFonts w:ascii="Times New Roman" w:hAnsi="Times New Roman" w:cs="Times New Roman"/>
          <w:sz w:val="24"/>
        </w:rPr>
        <w:t xml:space="preserve">verificare , monitorare </w:t>
      </w:r>
      <w:r w:rsidR="00F668F2" w:rsidRPr="00D31BE8">
        <w:rPr>
          <w:rFonts w:ascii="Times New Roman" w:hAnsi="Times New Roman" w:cs="Times New Roman"/>
          <w:sz w:val="24"/>
        </w:rPr>
        <w:t xml:space="preserve">, ai sensi </w:t>
      </w:r>
      <w:r w:rsidR="00F668F2" w:rsidRPr="00D31BE8">
        <w:rPr>
          <w:rFonts w:ascii="Times New Roman" w:hAnsi="Times New Roman" w:cs="Times New Roman"/>
          <w:spacing w:val="-3"/>
          <w:sz w:val="24"/>
        </w:rPr>
        <w:t xml:space="preserve">dell’art. </w:t>
      </w:r>
      <w:r w:rsidR="00F668F2" w:rsidRPr="00D31BE8">
        <w:rPr>
          <w:rFonts w:ascii="Times New Roman" w:hAnsi="Times New Roman" w:cs="Times New Roman"/>
          <w:sz w:val="24"/>
        </w:rPr>
        <w:t xml:space="preserve">147 quater del </w:t>
      </w:r>
      <w:r w:rsidR="00F668F2" w:rsidRPr="00D31BE8">
        <w:rPr>
          <w:rFonts w:ascii="Times New Roman" w:hAnsi="Times New Roman" w:cs="Times New Roman"/>
          <w:spacing w:val="-3"/>
          <w:sz w:val="24"/>
        </w:rPr>
        <w:t xml:space="preserve">D. </w:t>
      </w:r>
      <w:proofErr w:type="spellStart"/>
      <w:r w:rsidR="00F668F2" w:rsidRPr="00D31BE8">
        <w:rPr>
          <w:rFonts w:ascii="Times New Roman" w:hAnsi="Times New Roman" w:cs="Times New Roman"/>
          <w:sz w:val="24"/>
        </w:rPr>
        <w:t>Lgs</w:t>
      </w:r>
      <w:proofErr w:type="spellEnd"/>
      <w:r w:rsidR="00F668F2" w:rsidRPr="00D31BE8">
        <w:rPr>
          <w:rFonts w:ascii="Times New Roman" w:hAnsi="Times New Roman" w:cs="Times New Roman"/>
          <w:sz w:val="24"/>
        </w:rPr>
        <w:t>.</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267/2000,</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il</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perseguimento</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degli</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indirizzi</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e</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degli</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obiettivi</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gestionali</w:t>
      </w:r>
      <w:r w:rsidR="00F668F2" w:rsidRPr="00D31BE8">
        <w:rPr>
          <w:rFonts w:ascii="Times New Roman" w:hAnsi="Times New Roman" w:cs="Times New Roman"/>
          <w:spacing w:val="-3"/>
          <w:sz w:val="24"/>
        </w:rPr>
        <w:t xml:space="preserve"> </w:t>
      </w:r>
      <w:r w:rsidR="00F668F2" w:rsidRPr="00D31BE8">
        <w:rPr>
          <w:rFonts w:ascii="Times New Roman" w:hAnsi="Times New Roman" w:cs="Times New Roman"/>
          <w:sz w:val="24"/>
        </w:rPr>
        <w:t>correlati</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ai</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servizi</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 xml:space="preserve">condotti per conto del Comune, a monitorare e consolidare </w:t>
      </w:r>
      <w:r w:rsidR="00F668F2" w:rsidRPr="00D31BE8">
        <w:rPr>
          <w:rFonts w:ascii="Times New Roman" w:hAnsi="Times New Roman" w:cs="Times New Roman"/>
          <w:spacing w:val="-3"/>
          <w:sz w:val="24"/>
        </w:rPr>
        <w:t xml:space="preserve">l’andamento </w:t>
      </w:r>
      <w:r w:rsidR="00F668F2" w:rsidRPr="00D31BE8">
        <w:rPr>
          <w:rFonts w:ascii="Times New Roman" w:hAnsi="Times New Roman" w:cs="Times New Roman"/>
          <w:sz w:val="24"/>
        </w:rPr>
        <w:t>economico patrimoniale e finanziario del</w:t>
      </w:r>
      <w:r w:rsidR="001D5E00" w:rsidRPr="00D31BE8">
        <w:rPr>
          <w:rFonts w:ascii="Times New Roman" w:hAnsi="Times New Roman" w:cs="Times New Roman"/>
          <w:sz w:val="24"/>
        </w:rPr>
        <w:t>l’</w:t>
      </w:r>
      <w:r w:rsidR="00F668F2" w:rsidRPr="00D31BE8">
        <w:rPr>
          <w:rFonts w:ascii="Times New Roman" w:hAnsi="Times New Roman" w:cs="Times New Roman"/>
          <w:sz w:val="24"/>
        </w:rPr>
        <w:t xml:space="preserve"> organismo partecipato per valutarne </w:t>
      </w:r>
      <w:r w:rsidR="00F668F2" w:rsidRPr="00D31BE8">
        <w:rPr>
          <w:rFonts w:ascii="Times New Roman" w:hAnsi="Times New Roman" w:cs="Times New Roman"/>
          <w:spacing w:val="-3"/>
          <w:sz w:val="24"/>
        </w:rPr>
        <w:t xml:space="preserve">l’efficacia, l’efficienza </w:t>
      </w:r>
      <w:r w:rsidR="00F668F2" w:rsidRPr="00D31BE8">
        <w:rPr>
          <w:rFonts w:ascii="Times New Roman" w:hAnsi="Times New Roman" w:cs="Times New Roman"/>
          <w:sz w:val="24"/>
        </w:rPr>
        <w:t xml:space="preserve">e </w:t>
      </w:r>
      <w:r w:rsidR="00F668F2" w:rsidRPr="00D31BE8">
        <w:rPr>
          <w:rFonts w:ascii="Times New Roman" w:hAnsi="Times New Roman" w:cs="Times New Roman"/>
          <w:spacing w:val="-3"/>
          <w:sz w:val="24"/>
        </w:rPr>
        <w:t>l’economicità dell’azione</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condotta,</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ed</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a</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verificare</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il</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permanere</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dei</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requisiti</w:t>
      </w:r>
      <w:r w:rsidR="00F668F2" w:rsidRPr="00D31BE8">
        <w:rPr>
          <w:rFonts w:ascii="Times New Roman" w:hAnsi="Times New Roman" w:cs="Times New Roman"/>
          <w:spacing w:val="-3"/>
          <w:sz w:val="24"/>
        </w:rPr>
        <w:t xml:space="preserve"> </w:t>
      </w:r>
      <w:r w:rsidR="00F668F2" w:rsidRPr="00D31BE8">
        <w:rPr>
          <w:rFonts w:ascii="Times New Roman" w:hAnsi="Times New Roman" w:cs="Times New Roman"/>
          <w:sz w:val="24"/>
        </w:rPr>
        <w:t>di</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funzionalità</w:t>
      </w:r>
      <w:r w:rsidR="00F668F2" w:rsidRPr="00D31BE8">
        <w:rPr>
          <w:rFonts w:ascii="Times New Roman" w:hAnsi="Times New Roman" w:cs="Times New Roman"/>
          <w:spacing w:val="-7"/>
          <w:sz w:val="24"/>
        </w:rPr>
        <w:t xml:space="preserve"> </w:t>
      </w:r>
      <w:r w:rsidR="00F668F2" w:rsidRPr="00D31BE8">
        <w:rPr>
          <w:rFonts w:ascii="Times New Roman" w:hAnsi="Times New Roman" w:cs="Times New Roman"/>
          <w:sz w:val="24"/>
        </w:rPr>
        <w:t>della</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partecipazione</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al conseguimento delle finalità istituzionali</w:t>
      </w:r>
      <w:r w:rsidR="00F668F2" w:rsidRPr="00D31BE8">
        <w:rPr>
          <w:rFonts w:ascii="Times New Roman" w:hAnsi="Times New Roman" w:cs="Times New Roman"/>
          <w:spacing w:val="-3"/>
          <w:sz w:val="24"/>
        </w:rPr>
        <w:t xml:space="preserve"> dell’ente</w:t>
      </w:r>
      <w:r w:rsidR="001D5E00" w:rsidRPr="00D31BE8">
        <w:rPr>
          <w:rFonts w:ascii="Times New Roman" w:hAnsi="Times New Roman" w:cs="Times New Roman"/>
          <w:spacing w:val="-3"/>
          <w:sz w:val="24"/>
        </w:rPr>
        <w:t>.</w:t>
      </w:r>
    </w:p>
    <w:p w:rsidR="001D5E00" w:rsidRPr="00973B59" w:rsidRDefault="001D5E00" w:rsidP="001D5E00">
      <w:pPr>
        <w:tabs>
          <w:tab w:val="left" w:pos="376"/>
        </w:tabs>
        <w:spacing w:before="1"/>
        <w:ind w:left="-136" w:right="120"/>
        <w:jc w:val="both"/>
        <w:rPr>
          <w:rFonts w:ascii="Times New Roman" w:hAnsi="Times New Roman" w:cs="Times New Roman"/>
          <w:sz w:val="24"/>
        </w:rPr>
      </w:pPr>
      <w:r w:rsidRPr="00973B59">
        <w:rPr>
          <w:rFonts w:ascii="Times New Roman" w:hAnsi="Times New Roman" w:cs="Times New Roman"/>
          <w:sz w:val="24"/>
        </w:rPr>
        <w:t xml:space="preserve">    </w:t>
      </w:r>
      <w:r w:rsidRPr="00D31BE8">
        <w:rPr>
          <w:rFonts w:ascii="Times New Roman" w:hAnsi="Times New Roman" w:cs="Times New Roman"/>
          <w:i/>
          <w:sz w:val="24"/>
        </w:rPr>
        <w:t xml:space="preserve">Il comune , a tal fine , definisce , secondo la </w:t>
      </w:r>
      <w:r w:rsidR="00DD4E11" w:rsidRPr="00D31BE8">
        <w:rPr>
          <w:rFonts w:ascii="Times New Roman" w:hAnsi="Times New Roman" w:cs="Times New Roman"/>
          <w:i/>
          <w:sz w:val="24"/>
        </w:rPr>
        <w:t xml:space="preserve">propria autonomia organizzativa un sistema di controlli sulle società </w:t>
      </w:r>
      <w:r w:rsidR="003156DC" w:rsidRPr="00D31BE8">
        <w:rPr>
          <w:rFonts w:ascii="Times New Roman" w:hAnsi="Times New Roman" w:cs="Times New Roman"/>
          <w:i/>
          <w:sz w:val="24"/>
        </w:rPr>
        <w:t>partecipate</w:t>
      </w:r>
      <w:r w:rsidR="00DD4E11" w:rsidRPr="00D31BE8">
        <w:rPr>
          <w:rFonts w:ascii="Times New Roman" w:hAnsi="Times New Roman" w:cs="Times New Roman"/>
          <w:i/>
          <w:sz w:val="24"/>
        </w:rPr>
        <w:t xml:space="preserve">, </w:t>
      </w:r>
      <w:r w:rsidR="00DD4E11" w:rsidRPr="00973B59">
        <w:rPr>
          <w:rFonts w:ascii="Times New Roman" w:hAnsi="Times New Roman" w:cs="Times New Roman"/>
          <w:sz w:val="24"/>
        </w:rPr>
        <w:t>tali controlli sono effettuate da strutture proprie</w:t>
      </w:r>
      <w:r w:rsidR="003156DC" w:rsidRPr="00973B59">
        <w:rPr>
          <w:rFonts w:ascii="Times New Roman" w:hAnsi="Times New Roman" w:cs="Times New Roman"/>
          <w:sz w:val="24"/>
        </w:rPr>
        <w:t xml:space="preserve"> dell’ente </w:t>
      </w:r>
      <w:r w:rsidR="00DD4E11" w:rsidRPr="00973B59">
        <w:rPr>
          <w:rFonts w:ascii="Times New Roman" w:hAnsi="Times New Roman" w:cs="Times New Roman"/>
          <w:sz w:val="24"/>
        </w:rPr>
        <w:t xml:space="preserve"> all’uopo </w:t>
      </w:r>
      <w:r w:rsidR="00DD4E11" w:rsidRPr="00973B59">
        <w:rPr>
          <w:rFonts w:ascii="Times New Roman" w:hAnsi="Times New Roman" w:cs="Times New Roman"/>
          <w:sz w:val="24"/>
        </w:rPr>
        <w:lastRenderedPageBreak/>
        <w:t xml:space="preserve">individuate </w:t>
      </w:r>
      <w:r w:rsidR="003156DC" w:rsidRPr="00973B59">
        <w:rPr>
          <w:rFonts w:ascii="Times New Roman" w:hAnsi="Times New Roman" w:cs="Times New Roman"/>
          <w:sz w:val="24"/>
        </w:rPr>
        <w:t>,</w:t>
      </w:r>
      <w:r w:rsidR="00DD4E11" w:rsidRPr="00973B59">
        <w:rPr>
          <w:rFonts w:ascii="Times New Roman" w:hAnsi="Times New Roman" w:cs="Times New Roman"/>
          <w:sz w:val="24"/>
        </w:rPr>
        <w:t xml:space="preserve">che ne sono responsabili . </w:t>
      </w:r>
    </w:p>
    <w:p w:rsidR="00733FE7" w:rsidRPr="00D31BE8" w:rsidRDefault="00D31BE8" w:rsidP="00D31BE8">
      <w:pPr>
        <w:tabs>
          <w:tab w:val="left" w:pos="366"/>
        </w:tabs>
        <w:ind w:left="-136" w:right="121"/>
        <w:rPr>
          <w:rFonts w:ascii="Times New Roman" w:hAnsi="Times New Roman" w:cs="Times New Roman"/>
          <w:sz w:val="24"/>
        </w:rPr>
      </w:pPr>
      <w:r w:rsidRPr="00D31BE8">
        <w:rPr>
          <w:rFonts w:ascii="Times New Roman" w:hAnsi="Times New Roman" w:cs="Times New Roman"/>
          <w:i/>
          <w:sz w:val="24"/>
        </w:rPr>
        <w:t>e)</w:t>
      </w:r>
      <w:r w:rsidR="00F668F2" w:rsidRPr="00D31BE8">
        <w:rPr>
          <w:rFonts w:ascii="Times New Roman" w:hAnsi="Times New Roman" w:cs="Times New Roman"/>
          <w:i/>
          <w:sz w:val="24"/>
        </w:rPr>
        <w:t>Controllo della qualità dei servizi erogati</w:t>
      </w:r>
      <w:r w:rsidR="00F668F2" w:rsidRPr="00D31BE8">
        <w:rPr>
          <w:rFonts w:ascii="Times New Roman" w:hAnsi="Times New Roman" w:cs="Times New Roman"/>
          <w:sz w:val="24"/>
        </w:rPr>
        <w:t>, finalizzato a monitorare il livello di soddisfazione degli utenti</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in</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merito</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alle</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attività</w:t>
      </w:r>
      <w:r w:rsidR="00F668F2" w:rsidRPr="00D31BE8">
        <w:rPr>
          <w:rFonts w:ascii="Times New Roman" w:hAnsi="Times New Roman" w:cs="Times New Roman"/>
          <w:spacing w:val="-7"/>
          <w:sz w:val="24"/>
        </w:rPr>
        <w:t xml:space="preserve"> </w:t>
      </w:r>
      <w:r w:rsidR="00F668F2" w:rsidRPr="00D31BE8">
        <w:rPr>
          <w:rFonts w:ascii="Times New Roman" w:hAnsi="Times New Roman" w:cs="Times New Roman"/>
          <w:sz w:val="24"/>
        </w:rPr>
        <w:t>ed</w:t>
      </w:r>
      <w:r w:rsidR="00F668F2" w:rsidRPr="00D31BE8">
        <w:rPr>
          <w:rFonts w:ascii="Times New Roman" w:hAnsi="Times New Roman" w:cs="Times New Roman"/>
          <w:spacing w:val="-6"/>
          <w:sz w:val="24"/>
        </w:rPr>
        <w:t xml:space="preserve"> </w:t>
      </w:r>
      <w:r w:rsidR="00F668F2" w:rsidRPr="00D31BE8">
        <w:rPr>
          <w:rFonts w:ascii="Times New Roman" w:hAnsi="Times New Roman" w:cs="Times New Roman"/>
          <w:sz w:val="24"/>
        </w:rPr>
        <w:t>agli</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interventi</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condotti</w:t>
      </w:r>
      <w:r w:rsidR="00F668F2" w:rsidRPr="00D31BE8">
        <w:rPr>
          <w:rFonts w:ascii="Times New Roman" w:hAnsi="Times New Roman" w:cs="Times New Roman"/>
          <w:spacing w:val="-4"/>
          <w:sz w:val="24"/>
        </w:rPr>
        <w:t xml:space="preserve"> </w:t>
      </w:r>
      <w:r w:rsidR="00F668F2" w:rsidRPr="00D31BE8">
        <w:rPr>
          <w:rFonts w:ascii="Times New Roman" w:hAnsi="Times New Roman" w:cs="Times New Roman"/>
          <w:sz w:val="24"/>
        </w:rPr>
        <w:t>direttamente</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o</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z w:val="24"/>
        </w:rPr>
        <w:t>indirettamente</w:t>
      </w:r>
      <w:r w:rsidR="00F668F2" w:rsidRPr="00D31BE8">
        <w:rPr>
          <w:rFonts w:ascii="Times New Roman" w:hAnsi="Times New Roman" w:cs="Times New Roman"/>
          <w:spacing w:val="-5"/>
          <w:sz w:val="24"/>
        </w:rPr>
        <w:t xml:space="preserve"> </w:t>
      </w:r>
      <w:r w:rsidR="00F668F2" w:rsidRPr="00D31BE8">
        <w:rPr>
          <w:rFonts w:ascii="Times New Roman" w:hAnsi="Times New Roman" w:cs="Times New Roman"/>
          <w:spacing w:val="-3"/>
          <w:sz w:val="24"/>
        </w:rPr>
        <w:t>dall’ente.</w:t>
      </w:r>
    </w:p>
    <w:p w:rsidR="00733FE7" w:rsidRPr="00973B59" w:rsidRDefault="00F668F2">
      <w:pPr>
        <w:pStyle w:val="Paragrafoelenco"/>
        <w:numPr>
          <w:ilvl w:val="0"/>
          <w:numId w:val="32"/>
        </w:numPr>
        <w:tabs>
          <w:tab w:val="left" w:pos="356"/>
        </w:tabs>
        <w:ind w:left="115" w:right="128" w:firstLine="0"/>
        <w:rPr>
          <w:rFonts w:ascii="Times New Roman" w:hAnsi="Times New Roman" w:cs="Times New Roman"/>
          <w:sz w:val="24"/>
        </w:rPr>
      </w:pPr>
      <w:r w:rsidRPr="00973B59">
        <w:rPr>
          <w:rFonts w:ascii="Times New Roman" w:hAnsi="Times New Roman" w:cs="Times New Roman"/>
          <w:sz w:val="24"/>
        </w:rPr>
        <w:t>Le</w:t>
      </w:r>
      <w:r w:rsidRPr="00973B59">
        <w:rPr>
          <w:rFonts w:ascii="Times New Roman" w:hAnsi="Times New Roman" w:cs="Times New Roman"/>
          <w:spacing w:val="-4"/>
          <w:sz w:val="24"/>
        </w:rPr>
        <w:t xml:space="preserve"> </w:t>
      </w:r>
      <w:r w:rsidRPr="00973B59">
        <w:rPr>
          <w:rFonts w:ascii="Times New Roman" w:hAnsi="Times New Roman" w:cs="Times New Roman"/>
          <w:sz w:val="24"/>
        </w:rPr>
        <w:t>procedure</w:t>
      </w:r>
      <w:r w:rsidRPr="00973B59">
        <w:rPr>
          <w:rFonts w:ascii="Times New Roman" w:hAnsi="Times New Roman" w:cs="Times New Roman"/>
          <w:spacing w:val="-3"/>
          <w:sz w:val="24"/>
        </w:rPr>
        <w:t xml:space="preserve"> </w:t>
      </w:r>
      <w:r w:rsidRPr="00973B59">
        <w:rPr>
          <w:rFonts w:ascii="Times New Roman" w:hAnsi="Times New Roman" w:cs="Times New Roman"/>
          <w:sz w:val="24"/>
        </w:rPr>
        <w:t>e</w:t>
      </w:r>
      <w:r w:rsidRPr="00973B59">
        <w:rPr>
          <w:rFonts w:ascii="Times New Roman" w:hAnsi="Times New Roman" w:cs="Times New Roman"/>
          <w:spacing w:val="-4"/>
          <w:sz w:val="24"/>
        </w:rPr>
        <w:t xml:space="preserve"> </w:t>
      </w:r>
      <w:r w:rsidRPr="00973B59">
        <w:rPr>
          <w:rFonts w:ascii="Times New Roman" w:hAnsi="Times New Roman" w:cs="Times New Roman"/>
          <w:sz w:val="24"/>
        </w:rPr>
        <w:t>l’insieme</w:t>
      </w:r>
      <w:r w:rsidRPr="00973B59">
        <w:rPr>
          <w:rFonts w:ascii="Times New Roman" w:hAnsi="Times New Roman" w:cs="Times New Roman"/>
          <w:spacing w:val="-3"/>
          <w:sz w:val="24"/>
        </w:rPr>
        <w:t xml:space="preserve"> </w:t>
      </w:r>
      <w:r w:rsidRPr="00973B59">
        <w:rPr>
          <w:rFonts w:ascii="Times New Roman" w:hAnsi="Times New Roman" w:cs="Times New Roman"/>
          <w:sz w:val="24"/>
        </w:rPr>
        <w:t>di</w:t>
      </w:r>
      <w:r w:rsidRPr="00973B59">
        <w:rPr>
          <w:rFonts w:ascii="Times New Roman" w:hAnsi="Times New Roman" w:cs="Times New Roman"/>
          <w:spacing w:val="-3"/>
          <w:sz w:val="24"/>
        </w:rPr>
        <w:t xml:space="preserve"> </w:t>
      </w:r>
      <w:r w:rsidRPr="00973B59">
        <w:rPr>
          <w:rFonts w:ascii="Times New Roman" w:hAnsi="Times New Roman" w:cs="Times New Roman"/>
          <w:sz w:val="24"/>
        </w:rPr>
        <w:t>dati</w:t>
      </w:r>
      <w:r w:rsidRPr="00973B59">
        <w:rPr>
          <w:rFonts w:ascii="Times New Roman" w:hAnsi="Times New Roman" w:cs="Times New Roman"/>
          <w:spacing w:val="-3"/>
          <w:sz w:val="24"/>
        </w:rPr>
        <w:t xml:space="preserve"> </w:t>
      </w:r>
      <w:r w:rsidRPr="00973B59">
        <w:rPr>
          <w:rFonts w:ascii="Times New Roman" w:hAnsi="Times New Roman" w:cs="Times New Roman"/>
          <w:sz w:val="24"/>
        </w:rPr>
        <w:t>ed</w:t>
      </w:r>
      <w:r w:rsidRPr="00973B59">
        <w:rPr>
          <w:rFonts w:ascii="Times New Roman" w:hAnsi="Times New Roman" w:cs="Times New Roman"/>
          <w:spacing w:val="-3"/>
          <w:sz w:val="24"/>
        </w:rPr>
        <w:t xml:space="preserve"> </w:t>
      </w:r>
      <w:r w:rsidRPr="00973B59">
        <w:rPr>
          <w:rFonts w:ascii="Times New Roman" w:hAnsi="Times New Roman" w:cs="Times New Roman"/>
          <w:sz w:val="24"/>
        </w:rPr>
        <w:t>informazioni</w:t>
      </w:r>
      <w:r w:rsidRPr="00973B59">
        <w:rPr>
          <w:rFonts w:ascii="Times New Roman" w:hAnsi="Times New Roman" w:cs="Times New Roman"/>
          <w:spacing w:val="-3"/>
          <w:sz w:val="24"/>
        </w:rPr>
        <w:t xml:space="preserve"> </w:t>
      </w:r>
      <w:r w:rsidRPr="00973B59">
        <w:rPr>
          <w:rFonts w:ascii="Times New Roman" w:hAnsi="Times New Roman" w:cs="Times New Roman"/>
          <w:sz w:val="24"/>
        </w:rPr>
        <w:t>raccolte,</w:t>
      </w:r>
      <w:r w:rsidRPr="00973B59">
        <w:rPr>
          <w:rFonts w:ascii="Times New Roman" w:hAnsi="Times New Roman" w:cs="Times New Roman"/>
          <w:spacing w:val="-3"/>
          <w:sz w:val="24"/>
        </w:rPr>
        <w:t xml:space="preserve"> </w:t>
      </w:r>
      <w:r w:rsidRPr="00973B59">
        <w:rPr>
          <w:rFonts w:ascii="Times New Roman" w:hAnsi="Times New Roman" w:cs="Times New Roman"/>
          <w:sz w:val="24"/>
        </w:rPr>
        <w:t>analizzate</w:t>
      </w:r>
      <w:r w:rsidRPr="00973B59">
        <w:rPr>
          <w:rFonts w:ascii="Times New Roman" w:hAnsi="Times New Roman" w:cs="Times New Roman"/>
          <w:spacing w:val="-2"/>
          <w:sz w:val="24"/>
        </w:rPr>
        <w:t xml:space="preserve"> </w:t>
      </w:r>
      <w:r w:rsidRPr="00973B59">
        <w:rPr>
          <w:rFonts w:ascii="Times New Roman" w:hAnsi="Times New Roman" w:cs="Times New Roman"/>
          <w:sz w:val="24"/>
        </w:rPr>
        <w:t>e</w:t>
      </w:r>
      <w:r w:rsidRPr="00973B59">
        <w:rPr>
          <w:rFonts w:ascii="Times New Roman" w:hAnsi="Times New Roman" w:cs="Times New Roman"/>
          <w:spacing w:val="-5"/>
          <w:sz w:val="24"/>
        </w:rPr>
        <w:t xml:space="preserve"> </w:t>
      </w:r>
      <w:r w:rsidRPr="00973B59">
        <w:rPr>
          <w:rFonts w:ascii="Times New Roman" w:hAnsi="Times New Roman" w:cs="Times New Roman"/>
          <w:sz w:val="24"/>
        </w:rPr>
        <w:t>rielaborate</w:t>
      </w:r>
      <w:r w:rsidRPr="00973B59">
        <w:rPr>
          <w:rFonts w:ascii="Times New Roman" w:hAnsi="Times New Roman" w:cs="Times New Roman"/>
          <w:spacing w:val="-4"/>
          <w:sz w:val="24"/>
        </w:rPr>
        <w:t xml:space="preserve"> </w:t>
      </w:r>
      <w:r w:rsidRPr="00973B59">
        <w:rPr>
          <w:rFonts w:ascii="Times New Roman" w:hAnsi="Times New Roman" w:cs="Times New Roman"/>
          <w:sz w:val="24"/>
        </w:rPr>
        <w:t>dal</w:t>
      </w:r>
      <w:r w:rsidRPr="00973B59">
        <w:rPr>
          <w:rFonts w:ascii="Times New Roman" w:hAnsi="Times New Roman" w:cs="Times New Roman"/>
          <w:spacing w:val="-2"/>
          <w:sz w:val="24"/>
        </w:rPr>
        <w:t xml:space="preserve"> </w:t>
      </w:r>
      <w:r w:rsidRPr="00973B59">
        <w:rPr>
          <w:rFonts w:ascii="Times New Roman" w:hAnsi="Times New Roman" w:cs="Times New Roman"/>
          <w:sz w:val="24"/>
        </w:rPr>
        <w:t>sistema</w:t>
      </w:r>
      <w:r w:rsidRPr="00973B59">
        <w:rPr>
          <w:rFonts w:ascii="Times New Roman" w:hAnsi="Times New Roman" w:cs="Times New Roman"/>
          <w:spacing w:val="-3"/>
          <w:sz w:val="24"/>
        </w:rPr>
        <w:t xml:space="preserve"> </w:t>
      </w:r>
      <w:r w:rsidRPr="00973B59">
        <w:rPr>
          <w:rFonts w:ascii="Times New Roman" w:hAnsi="Times New Roman" w:cs="Times New Roman"/>
          <w:sz w:val="24"/>
        </w:rPr>
        <w:t xml:space="preserve">dei controlli interni integra e supporta il sistema di misurazione e valutazione della performance di cui al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150/2009 in vigore presso</w:t>
      </w:r>
      <w:r w:rsidRPr="00973B59">
        <w:rPr>
          <w:rFonts w:ascii="Times New Roman" w:hAnsi="Times New Roman" w:cs="Times New Roman"/>
          <w:spacing w:val="-1"/>
          <w:sz w:val="24"/>
        </w:rPr>
        <w:t xml:space="preserve"> </w:t>
      </w:r>
      <w:r w:rsidRPr="00973B59">
        <w:rPr>
          <w:rFonts w:ascii="Times New Roman" w:hAnsi="Times New Roman" w:cs="Times New Roman"/>
          <w:spacing w:val="-4"/>
          <w:sz w:val="24"/>
        </w:rPr>
        <w:t>l’ente.</w:t>
      </w:r>
    </w:p>
    <w:p w:rsidR="007538FF" w:rsidRPr="00973B59" w:rsidRDefault="00F668F2">
      <w:pPr>
        <w:pStyle w:val="Paragrafoelenco"/>
        <w:numPr>
          <w:ilvl w:val="0"/>
          <w:numId w:val="32"/>
        </w:numPr>
        <w:tabs>
          <w:tab w:val="left" w:pos="360"/>
        </w:tabs>
        <w:spacing w:before="27"/>
        <w:ind w:left="115" w:right="122" w:firstLine="0"/>
        <w:rPr>
          <w:rFonts w:ascii="Times New Roman" w:hAnsi="Times New Roman" w:cs="Times New Roman"/>
          <w:sz w:val="24"/>
        </w:rPr>
      </w:pPr>
      <w:r w:rsidRPr="00973B59">
        <w:rPr>
          <w:rFonts w:ascii="Times New Roman" w:hAnsi="Times New Roman" w:cs="Times New Roman"/>
          <w:spacing w:val="-4"/>
          <w:sz w:val="24"/>
        </w:rPr>
        <w:t xml:space="preserve">L’organizzazione </w:t>
      </w:r>
      <w:r w:rsidRPr="00973B59">
        <w:rPr>
          <w:rFonts w:ascii="Times New Roman" w:hAnsi="Times New Roman" w:cs="Times New Roman"/>
          <w:sz w:val="24"/>
        </w:rPr>
        <w:t xml:space="preserve">delle strutture preposte ai diversi tipi di controllo è disciplinata dalla Giunta nel rispetto dei poteri ad essa riconosciuti </w:t>
      </w:r>
      <w:r w:rsidRPr="00973B59">
        <w:rPr>
          <w:rFonts w:ascii="Times New Roman" w:hAnsi="Times New Roman" w:cs="Times New Roman"/>
          <w:spacing w:val="-3"/>
          <w:sz w:val="24"/>
        </w:rPr>
        <w:t xml:space="preserve">dall’art. </w:t>
      </w:r>
      <w:r w:rsidRPr="00973B59">
        <w:rPr>
          <w:rFonts w:ascii="Times New Roman" w:hAnsi="Times New Roman" w:cs="Times New Roman"/>
          <w:sz w:val="24"/>
        </w:rPr>
        <w:t xml:space="preserve">48 del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n. 267/2000</w:t>
      </w:r>
      <w:r w:rsidR="007538FF" w:rsidRPr="00973B59">
        <w:rPr>
          <w:rFonts w:ascii="Times New Roman" w:hAnsi="Times New Roman" w:cs="Times New Roman"/>
          <w:sz w:val="24"/>
        </w:rPr>
        <w:t>.</w:t>
      </w:r>
    </w:p>
    <w:p w:rsidR="007538FF" w:rsidRPr="00973B59" w:rsidRDefault="007538FF" w:rsidP="007538FF">
      <w:pPr>
        <w:pStyle w:val="Paragrafoelenco"/>
        <w:rPr>
          <w:rFonts w:ascii="Times New Roman" w:hAnsi="Times New Roman" w:cs="Times New Roman"/>
          <w:sz w:val="24"/>
        </w:rPr>
      </w:pPr>
    </w:p>
    <w:p w:rsidR="00733FE7" w:rsidRPr="00973B59" w:rsidRDefault="00F668F2">
      <w:pPr>
        <w:pStyle w:val="Paragrafoelenco"/>
        <w:numPr>
          <w:ilvl w:val="0"/>
          <w:numId w:val="32"/>
        </w:numPr>
        <w:tabs>
          <w:tab w:val="left" w:pos="360"/>
        </w:tabs>
        <w:spacing w:before="27"/>
        <w:ind w:left="115" w:right="122" w:firstLine="0"/>
        <w:rPr>
          <w:rFonts w:ascii="Times New Roman" w:hAnsi="Times New Roman" w:cs="Times New Roman"/>
          <w:sz w:val="24"/>
        </w:rPr>
      </w:pPr>
      <w:r w:rsidRPr="00973B59">
        <w:rPr>
          <w:rFonts w:ascii="Times New Roman" w:hAnsi="Times New Roman" w:cs="Times New Roman"/>
          <w:sz w:val="24"/>
        </w:rPr>
        <w:t xml:space="preserve">  Il Segretario generale e i </w:t>
      </w:r>
      <w:r w:rsidR="007538FF" w:rsidRPr="00973B59">
        <w:rPr>
          <w:rFonts w:ascii="Times New Roman" w:hAnsi="Times New Roman" w:cs="Times New Roman"/>
          <w:sz w:val="24"/>
        </w:rPr>
        <w:t>Responsabili di Settore</w:t>
      </w:r>
      <w:r w:rsidRPr="00973B59">
        <w:rPr>
          <w:rFonts w:ascii="Times New Roman" w:hAnsi="Times New Roman" w:cs="Times New Roman"/>
          <w:sz w:val="24"/>
        </w:rPr>
        <w:t xml:space="preserve"> costituiscono le figure sulle quali prioritariamente si incardina la realizzazione del sistema dei</w:t>
      </w:r>
      <w:r w:rsidRPr="00973B59">
        <w:rPr>
          <w:rFonts w:ascii="Times New Roman" w:hAnsi="Times New Roman" w:cs="Times New Roman"/>
          <w:spacing w:val="-1"/>
          <w:sz w:val="24"/>
        </w:rPr>
        <w:t xml:space="preserve"> </w:t>
      </w:r>
      <w:r w:rsidRPr="00973B59">
        <w:rPr>
          <w:rFonts w:ascii="Times New Roman" w:hAnsi="Times New Roman" w:cs="Times New Roman"/>
          <w:sz w:val="24"/>
        </w:rPr>
        <w:t>controlli.</w:t>
      </w:r>
    </w:p>
    <w:p w:rsidR="00733FE7" w:rsidRPr="00973B59" w:rsidRDefault="00F668F2" w:rsidP="003156DC">
      <w:pPr>
        <w:pStyle w:val="Paragrafoelenco"/>
        <w:numPr>
          <w:ilvl w:val="0"/>
          <w:numId w:val="32"/>
        </w:numPr>
        <w:tabs>
          <w:tab w:val="left" w:pos="300"/>
        </w:tabs>
        <w:ind w:left="0" w:right="131" w:firstLine="0"/>
        <w:rPr>
          <w:rFonts w:ascii="Times New Roman" w:hAnsi="Times New Roman" w:cs="Times New Roman"/>
        </w:rPr>
      </w:pPr>
      <w:r w:rsidRPr="00973B59">
        <w:rPr>
          <w:rFonts w:ascii="Times New Roman" w:hAnsi="Times New Roman" w:cs="Times New Roman"/>
          <w:sz w:val="24"/>
        </w:rPr>
        <w:t xml:space="preserve">Il controllo sugli equilibri finanziari di bilancio ai sensi </w:t>
      </w:r>
      <w:r w:rsidRPr="00973B59">
        <w:rPr>
          <w:rFonts w:ascii="Times New Roman" w:hAnsi="Times New Roman" w:cs="Times New Roman"/>
          <w:spacing w:val="-3"/>
          <w:sz w:val="24"/>
        </w:rPr>
        <w:t xml:space="preserve">dell’art. </w:t>
      </w:r>
      <w:r w:rsidRPr="00973B59">
        <w:rPr>
          <w:rFonts w:ascii="Times New Roman" w:hAnsi="Times New Roman" w:cs="Times New Roman"/>
          <w:sz w:val="24"/>
        </w:rPr>
        <w:t xml:space="preserve">147 </w:t>
      </w:r>
      <w:proofErr w:type="spellStart"/>
      <w:r w:rsidRPr="00973B59">
        <w:rPr>
          <w:rFonts w:ascii="Times New Roman" w:hAnsi="Times New Roman" w:cs="Times New Roman"/>
          <w:sz w:val="24"/>
        </w:rPr>
        <w:t>quinquies</w:t>
      </w:r>
      <w:proofErr w:type="spellEnd"/>
      <w:r w:rsidRPr="00973B59">
        <w:rPr>
          <w:rFonts w:ascii="Times New Roman" w:hAnsi="Times New Roman" w:cs="Times New Roman"/>
          <w:sz w:val="24"/>
        </w:rPr>
        <w:t xml:space="preserve"> del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xml:space="preserve">. 267/2000, è definito </w:t>
      </w:r>
      <w:r w:rsidR="003156DC" w:rsidRPr="00EE4D2F">
        <w:rPr>
          <w:rFonts w:ascii="Times New Roman" w:hAnsi="Times New Roman" w:cs="Times New Roman"/>
          <w:sz w:val="24"/>
        </w:rPr>
        <w:t xml:space="preserve">anche </w:t>
      </w:r>
      <w:r w:rsidRPr="00EE4D2F">
        <w:rPr>
          <w:rFonts w:ascii="Times New Roman" w:hAnsi="Times New Roman" w:cs="Times New Roman"/>
          <w:sz w:val="24"/>
        </w:rPr>
        <w:t>nel Regolamento di contabilità</w:t>
      </w:r>
      <w:r w:rsidRPr="00EE4D2F">
        <w:rPr>
          <w:rFonts w:ascii="Times New Roman" w:hAnsi="Times New Roman" w:cs="Times New Roman"/>
          <w:spacing w:val="-9"/>
          <w:sz w:val="24"/>
        </w:rPr>
        <w:t xml:space="preserve"> </w:t>
      </w:r>
      <w:r w:rsidRPr="00EE4D2F">
        <w:rPr>
          <w:rFonts w:ascii="Times New Roman" w:hAnsi="Times New Roman" w:cs="Times New Roman"/>
          <w:sz w:val="24"/>
        </w:rPr>
        <w:t>dell'ente</w:t>
      </w:r>
      <w:r w:rsidR="007538FF" w:rsidRPr="00EE4D2F">
        <w:rPr>
          <w:rFonts w:ascii="Times New Roman" w:hAnsi="Times New Roman" w:cs="Times New Roman"/>
          <w:sz w:val="24"/>
        </w:rPr>
        <w:t xml:space="preserve"> ed è svolto</w:t>
      </w:r>
      <w:r w:rsidR="007538FF" w:rsidRPr="00973B59">
        <w:rPr>
          <w:rFonts w:ascii="Times New Roman" w:hAnsi="Times New Roman" w:cs="Times New Roman"/>
          <w:sz w:val="24"/>
        </w:rPr>
        <w:t xml:space="preserve"> sotto la direzione ed il coordinamento d</w:t>
      </w:r>
      <w:r w:rsidR="003156DC" w:rsidRPr="00973B59">
        <w:rPr>
          <w:rFonts w:ascii="Times New Roman" w:hAnsi="Times New Roman" w:cs="Times New Roman"/>
          <w:sz w:val="24"/>
        </w:rPr>
        <w:t>e</w:t>
      </w:r>
      <w:r w:rsidR="007538FF" w:rsidRPr="00973B59">
        <w:rPr>
          <w:rFonts w:ascii="Times New Roman" w:hAnsi="Times New Roman" w:cs="Times New Roman"/>
          <w:sz w:val="24"/>
        </w:rPr>
        <w:t>l responsabile del servizio finanziario e contabile con il coinvolgimento attivo dell’organo di revisione , degli organi di governo , del segretario e dei responsabili dei settori.</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
        <w:ind w:left="0"/>
        <w:rPr>
          <w:rFonts w:ascii="Times New Roman" w:hAnsi="Times New Roman" w:cs="Times New Roman"/>
        </w:rPr>
      </w:pPr>
    </w:p>
    <w:p w:rsidR="00733FE7" w:rsidRPr="00973B59" w:rsidRDefault="00CD6CFE">
      <w:pPr>
        <w:pStyle w:val="Titolo11"/>
        <w:ind w:left="1732" w:right="1724"/>
        <w:rPr>
          <w:rFonts w:ascii="Times New Roman" w:hAnsi="Times New Roman" w:cs="Times New Roman"/>
        </w:rPr>
      </w:pPr>
      <w:r w:rsidRPr="00973B59">
        <w:rPr>
          <w:rFonts w:ascii="Times New Roman" w:hAnsi="Times New Roman" w:cs="Times New Roman"/>
        </w:rPr>
        <w:t>**</w:t>
      </w:r>
      <w:r w:rsidR="00F668F2" w:rsidRPr="00973B59">
        <w:rPr>
          <w:rFonts w:ascii="Times New Roman" w:hAnsi="Times New Roman" w:cs="Times New Roman"/>
        </w:rPr>
        <w:t>Controllo di regolarità amministrativa e contabile</w:t>
      </w:r>
    </w:p>
    <w:p w:rsidR="00733FE7" w:rsidRPr="00EE4D2F" w:rsidRDefault="00F668F2">
      <w:pPr>
        <w:pStyle w:val="Corpodeltesto"/>
        <w:spacing w:line="292" w:lineRule="exact"/>
        <w:ind w:left="607" w:right="605"/>
        <w:jc w:val="center"/>
        <w:rPr>
          <w:rFonts w:ascii="Times New Roman" w:hAnsi="Times New Roman" w:cs="Times New Roman"/>
          <w:color w:val="FFFFFF" w:themeColor="background1"/>
        </w:rPr>
      </w:pPr>
      <w:r w:rsidRPr="00973B59">
        <w:rPr>
          <w:rFonts w:ascii="Times New Roman" w:hAnsi="Times New Roman" w:cs="Times New Roman"/>
        </w:rPr>
        <w:t xml:space="preserve">Art. </w:t>
      </w:r>
      <w:r w:rsidR="003156DC" w:rsidRPr="00973B59">
        <w:rPr>
          <w:rFonts w:ascii="Times New Roman" w:hAnsi="Times New Roman" w:cs="Times New Roman"/>
        </w:rPr>
        <w:t>4</w:t>
      </w:r>
      <w:r w:rsidRPr="00973B59">
        <w:rPr>
          <w:rFonts w:ascii="Times New Roman" w:hAnsi="Times New Roman" w:cs="Times New Roman"/>
        </w:rPr>
        <w:t xml:space="preserve"> - Sistema dei controlli di </w:t>
      </w:r>
      <w:r w:rsidRPr="00EE4D2F">
        <w:rPr>
          <w:rFonts w:ascii="Times New Roman" w:hAnsi="Times New Roman" w:cs="Times New Roman"/>
        </w:rPr>
        <w:t>regolarità amministrativa e contabile</w:t>
      </w:r>
      <w:r w:rsidR="009A6CF0" w:rsidRPr="00EE4D2F">
        <w:rPr>
          <w:rFonts w:ascii="Times New Roman" w:hAnsi="Times New Roman" w:cs="Times New Roman"/>
        </w:rPr>
        <w:t xml:space="preserve"> (artt.49  e 147 bis</w:t>
      </w:r>
      <w:r w:rsidR="00EE4D2F" w:rsidRPr="00EE4D2F">
        <w:rPr>
          <w:rFonts w:ascii="Times New Roman" w:hAnsi="Times New Roman" w:cs="Times New Roman"/>
          <w:b/>
        </w:rPr>
        <w:t xml:space="preserve"> </w:t>
      </w:r>
      <w:r w:rsidR="00EE4D2F" w:rsidRPr="00EE4D2F">
        <w:rPr>
          <w:rFonts w:ascii="Times New Roman" w:hAnsi="Times New Roman" w:cs="Times New Roman"/>
        </w:rPr>
        <w:t>del dlgs267/00</w:t>
      </w:r>
      <w:r w:rsidR="009A6CF0" w:rsidRPr="00EE4D2F">
        <w:rPr>
          <w:rFonts w:ascii="Times New Roman" w:hAnsi="Times New Roman" w:cs="Times New Roman"/>
          <w:color w:val="FF0000"/>
        </w:rPr>
        <w:t xml:space="preserve"> </w:t>
      </w:r>
      <w:r w:rsidR="00EE4D2F" w:rsidRPr="00EE4D2F">
        <w:rPr>
          <w:rFonts w:ascii="Times New Roman" w:hAnsi="Times New Roman" w:cs="Times New Roman"/>
          <w:color w:val="FFFFFF" w:themeColor="background1"/>
        </w:rPr>
        <w:t xml:space="preserve"> </w:t>
      </w:r>
      <w:r w:rsidR="00EE4D2F">
        <w:rPr>
          <w:rFonts w:ascii="Times New Roman" w:hAnsi="Times New Roman" w:cs="Times New Roman"/>
          <w:color w:val="FFFFFF" w:themeColor="background1"/>
        </w:rPr>
        <w:t>)</w:t>
      </w:r>
      <w:r w:rsidR="00EE4D2F" w:rsidRPr="00EE4D2F">
        <w:rPr>
          <w:rFonts w:ascii="Times New Roman" w:hAnsi="Times New Roman" w:cs="Times New Roman"/>
          <w:color w:val="FFFFFF" w:themeColor="background1"/>
        </w:rPr>
        <w:t>dlgs267/00</w:t>
      </w:r>
      <w:r w:rsidR="009A6CF0" w:rsidRPr="00EE4D2F">
        <w:rPr>
          <w:rFonts w:ascii="Times New Roman" w:hAnsi="Times New Roman" w:cs="Times New Roman"/>
          <w:color w:val="FFFFFF" w:themeColor="background1"/>
        </w:rPr>
        <w:t>del dlgs267/00)</w:t>
      </w:r>
      <w:r w:rsidR="00EE4D2F" w:rsidRPr="00EE4D2F">
        <w:rPr>
          <w:rFonts w:ascii="Times New Roman" w:hAnsi="Times New Roman" w:cs="Times New Roman"/>
          <w:color w:val="FFFFFF" w:themeColor="background1"/>
        </w:rPr>
        <w:t>de</w:t>
      </w:r>
    </w:p>
    <w:p w:rsidR="00733FE7" w:rsidRPr="00EE4D2F" w:rsidRDefault="00733FE7">
      <w:pPr>
        <w:pStyle w:val="Corpodeltesto"/>
        <w:ind w:left="0"/>
        <w:rPr>
          <w:rFonts w:ascii="Times New Roman" w:hAnsi="Times New Roman" w:cs="Times New Roman"/>
        </w:rPr>
      </w:pPr>
    </w:p>
    <w:p w:rsidR="000B2B08" w:rsidRPr="00973B59" w:rsidRDefault="00F668F2">
      <w:pPr>
        <w:pStyle w:val="Paragrafoelenco"/>
        <w:numPr>
          <w:ilvl w:val="0"/>
          <w:numId w:val="30"/>
        </w:numPr>
        <w:tabs>
          <w:tab w:val="left" w:pos="354"/>
        </w:tabs>
        <w:ind w:left="115" w:right="114" w:firstLine="0"/>
        <w:rPr>
          <w:rFonts w:ascii="Times New Roman" w:hAnsi="Times New Roman" w:cs="Times New Roman"/>
          <w:sz w:val="24"/>
        </w:rPr>
      </w:pPr>
      <w:r w:rsidRPr="00973B59">
        <w:rPr>
          <w:rFonts w:ascii="Times New Roman" w:hAnsi="Times New Roman" w:cs="Times New Roman"/>
          <w:sz w:val="24"/>
        </w:rPr>
        <w:t>Il</w:t>
      </w:r>
      <w:r w:rsidRPr="00973B59">
        <w:rPr>
          <w:rFonts w:ascii="Times New Roman" w:hAnsi="Times New Roman" w:cs="Times New Roman"/>
          <w:spacing w:val="-6"/>
          <w:sz w:val="24"/>
        </w:rPr>
        <w:t xml:space="preserve"> </w:t>
      </w:r>
      <w:r w:rsidRPr="00973B59">
        <w:rPr>
          <w:rFonts w:ascii="Times New Roman" w:hAnsi="Times New Roman" w:cs="Times New Roman"/>
          <w:sz w:val="24"/>
        </w:rPr>
        <w:t>sistema</w:t>
      </w:r>
      <w:r w:rsidRPr="00973B59">
        <w:rPr>
          <w:rFonts w:ascii="Times New Roman" w:hAnsi="Times New Roman" w:cs="Times New Roman"/>
          <w:spacing w:val="-5"/>
          <w:sz w:val="24"/>
        </w:rPr>
        <w:t xml:space="preserve"> </w:t>
      </w:r>
      <w:r w:rsidRPr="00973B59">
        <w:rPr>
          <w:rFonts w:ascii="Times New Roman" w:hAnsi="Times New Roman" w:cs="Times New Roman"/>
          <w:sz w:val="24"/>
        </w:rPr>
        <w:t>dei</w:t>
      </w:r>
      <w:r w:rsidRPr="00973B59">
        <w:rPr>
          <w:rFonts w:ascii="Times New Roman" w:hAnsi="Times New Roman" w:cs="Times New Roman"/>
          <w:spacing w:val="-4"/>
          <w:sz w:val="24"/>
        </w:rPr>
        <w:t xml:space="preserve"> </w:t>
      </w:r>
      <w:r w:rsidRPr="00973B59">
        <w:rPr>
          <w:rFonts w:ascii="Times New Roman" w:hAnsi="Times New Roman" w:cs="Times New Roman"/>
          <w:sz w:val="24"/>
        </w:rPr>
        <w:t>controlli</w:t>
      </w:r>
      <w:r w:rsidRPr="00973B59">
        <w:rPr>
          <w:rFonts w:ascii="Times New Roman" w:hAnsi="Times New Roman" w:cs="Times New Roman"/>
          <w:spacing w:val="-4"/>
          <w:sz w:val="24"/>
        </w:rPr>
        <w:t xml:space="preserve"> </w:t>
      </w:r>
      <w:r w:rsidRPr="00973B59">
        <w:rPr>
          <w:rFonts w:ascii="Times New Roman" w:hAnsi="Times New Roman" w:cs="Times New Roman"/>
          <w:sz w:val="24"/>
        </w:rPr>
        <w:t>di</w:t>
      </w:r>
      <w:r w:rsidRPr="00973B59">
        <w:rPr>
          <w:rFonts w:ascii="Times New Roman" w:hAnsi="Times New Roman" w:cs="Times New Roman"/>
          <w:spacing w:val="-5"/>
          <w:sz w:val="24"/>
        </w:rPr>
        <w:t xml:space="preserve"> </w:t>
      </w:r>
      <w:r w:rsidRPr="00973B59">
        <w:rPr>
          <w:rFonts w:ascii="Times New Roman" w:hAnsi="Times New Roman" w:cs="Times New Roman"/>
          <w:sz w:val="24"/>
        </w:rPr>
        <w:t>regolarità</w:t>
      </w:r>
      <w:r w:rsidRPr="00973B59">
        <w:rPr>
          <w:rFonts w:ascii="Times New Roman" w:hAnsi="Times New Roman" w:cs="Times New Roman"/>
          <w:spacing w:val="-6"/>
          <w:sz w:val="24"/>
        </w:rPr>
        <w:t xml:space="preserve"> </w:t>
      </w:r>
      <w:r w:rsidRPr="00973B59">
        <w:rPr>
          <w:rFonts w:ascii="Times New Roman" w:hAnsi="Times New Roman" w:cs="Times New Roman"/>
          <w:sz w:val="24"/>
        </w:rPr>
        <w:t>amministrativa</w:t>
      </w:r>
      <w:r w:rsidRPr="00973B59">
        <w:rPr>
          <w:rFonts w:ascii="Times New Roman" w:hAnsi="Times New Roman" w:cs="Times New Roman"/>
          <w:spacing w:val="-7"/>
          <w:sz w:val="24"/>
        </w:rPr>
        <w:t xml:space="preserve"> </w:t>
      </w:r>
      <w:r w:rsidRPr="00973B59">
        <w:rPr>
          <w:rFonts w:ascii="Times New Roman" w:hAnsi="Times New Roman" w:cs="Times New Roman"/>
          <w:sz w:val="24"/>
        </w:rPr>
        <w:t>e</w:t>
      </w:r>
      <w:r w:rsidRPr="00973B59">
        <w:rPr>
          <w:rFonts w:ascii="Times New Roman" w:hAnsi="Times New Roman" w:cs="Times New Roman"/>
          <w:spacing w:val="-7"/>
          <w:sz w:val="24"/>
        </w:rPr>
        <w:t xml:space="preserve"> </w:t>
      </w:r>
      <w:r w:rsidRPr="00973B59">
        <w:rPr>
          <w:rFonts w:ascii="Times New Roman" w:hAnsi="Times New Roman" w:cs="Times New Roman"/>
          <w:sz w:val="24"/>
        </w:rPr>
        <w:t>contabile</w:t>
      </w:r>
      <w:r w:rsidRPr="00973B59">
        <w:rPr>
          <w:rFonts w:ascii="Times New Roman" w:hAnsi="Times New Roman" w:cs="Times New Roman"/>
          <w:spacing w:val="-5"/>
          <w:sz w:val="24"/>
        </w:rPr>
        <w:t xml:space="preserve"> </w:t>
      </w:r>
      <w:r w:rsidRPr="00973B59">
        <w:rPr>
          <w:rFonts w:ascii="Times New Roman" w:hAnsi="Times New Roman" w:cs="Times New Roman"/>
          <w:sz w:val="24"/>
        </w:rPr>
        <w:t>si</w:t>
      </w:r>
      <w:r w:rsidRPr="00973B59">
        <w:rPr>
          <w:rFonts w:ascii="Times New Roman" w:hAnsi="Times New Roman" w:cs="Times New Roman"/>
          <w:spacing w:val="-6"/>
          <w:sz w:val="24"/>
        </w:rPr>
        <w:t xml:space="preserve"> </w:t>
      </w:r>
      <w:r w:rsidRPr="00973B59">
        <w:rPr>
          <w:rFonts w:ascii="Times New Roman" w:hAnsi="Times New Roman" w:cs="Times New Roman"/>
          <w:sz w:val="24"/>
        </w:rPr>
        <w:t>articola</w:t>
      </w:r>
      <w:r w:rsidRPr="00973B59">
        <w:rPr>
          <w:rFonts w:ascii="Times New Roman" w:hAnsi="Times New Roman" w:cs="Times New Roman"/>
          <w:spacing w:val="-5"/>
          <w:sz w:val="24"/>
        </w:rPr>
        <w:t xml:space="preserve"> </w:t>
      </w:r>
      <w:r w:rsidRPr="00973B59">
        <w:rPr>
          <w:rFonts w:ascii="Times New Roman" w:hAnsi="Times New Roman" w:cs="Times New Roman"/>
          <w:sz w:val="24"/>
        </w:rPr>
        <w:t>in</w:t>
      </w:r>
      <w:r w:rsidRPr="00973B59">
        <w:rPr>
          <w:rFonts w:ascii="Times New Roman" w:hAnsi="Times New Roman" w:cs="Times New Roman"/>
          <w:spacing w:val="-6"/>
          <w:sz w:val="24"/>
        </w:rPr>
        <w:t xml:space="preserve"> </w:t>
      </w:r>
      <w:r w:rsidRPr="00973B59">
        <w:rPr>
          <w:rFonts w:ascii="Times New Roman" w:hAnsi="Times New Roman" w:cs="Times New Roman"/>
          <w:sz w:val="24"/>
        </w:rPr>
        <w:t>verifiche</w:t>
      </w:r>
      <w:r w:rsidRPr="00973B59">
        <w:rPr>
          <w:rFonts w:ascii="Times New Roman" w:hAnsi="Times New Roman" w:cs="Times New Roman"/>
          <w:spacing w:val="-6"/>
          <w:sz w:val="24"/>
        </w:rPr>
        <w:t xml:space="preserve"> </w:t>
      </w:r>
      <w:r w:rsidRPr="00973B59">
        <w:rPr>
          <w:rFonts w:ascii="Times New Roman" w:hAnsi="Times New Roman" w:cs="Times New Roman"/>
          <w:sz w:val="24"/>
        </w:rPr>
        <w:t>preventive</w:t>
      </w:r>
      <w:r w:rsidRPr="00973B59">
        <w:rPr>
          <w:rFonts w:ascii="Times New Roman" w:hAnsi="Times New Roman" w:cs="Times New Roman"/>
          <w:spacing w:val="-6"/>
          <w:sz w:val="24"/>
        </w:rPr>
        <w:t xml:space="preserve"> </w:t>
      </w:r>
      <w:r w:rsidRPr="00973B59">
        <w:rPr>
          <w:rFonts w:ascii="Times New Roman" w:hAnsi="Times New Roman" w:cs="Times New Roman"/>
          <w:sz w:val="24"/>
        </w:rPr>
        <w:t xml:space="preserve">e successive alla fase di formazione degli atti. </w:t>
      </w:r>
    </w:p>
    <w:p w:rsidR="001E05E7" w:rsidRPr="00D31BE8" w:rsidRDefault="00F668F2">
      <w:pPr>
        <w:pStyle w:val="Paragrafoelenco"/>
        <w:numPr>
          <w:ilvl w:val="0"/>
          <w:numId w:val="30"/>
        </w:numPr>
        <w:tabs>
          <w:tab w:val="left" w:pos="354"/>
        </w:tabs>
        <w:ind w:left="115" w:right="114" w:firstLine="0"/>
        <w:rPr>
          <w:rFonts w:ascii="Times New Roman" w:hAnsi="Times New Roman" w:cs="Times New Roman"/>
          <w:i/>
          <w:sz w:val="24"/>
        </w:rPr>
      </w:pPr>
      <w:r w:rsidRPr="00973B59">
        <w:rPr>
          <w:rFonts w:ascii="Times New Roman" w:hAnsi="Times New Roman" w:cs="Times New Roman"/>
          <w:sz w:val="24"/>
          <w:u w:val="single"/>
        </w:rPr>
        <w:t>Il controllo di regolarità amministrativa</w:t>
      </w:r>
      <w:r w:rsidRPr="00973B59">
        <w:rPr>
          <w:rFonts w:ascii="Times New Roman" w:hAnsi="Times New Roman" w:cs="Times New Roman"/>
          <w:sz w:val="24"/>
        </w:rPr>
        <w:t xml:space="preserve"> </w:t>
      </w:r>
      <w:r w:rsidRPr="00D31BE8">
        <w:rPr>
          <w:rFonts w:ascii="Times New Roman" w:hAnsi="Times New Roman" w:cs="Times New Roman"/>
          <w:i/>
          <w:sz w:val="24"/>
        </w:rPr>
        <w:t xml:space="preserve">è </w:t>
      </w:r>
      <w:r w:rsidR="0079780F" w:rsidRPr="00D31BE8">
        <w:rPr>
          <w:rFonts w:ascii="Times New Roman" w:hAnsi="Times New Roman" w:cs="Times New Roman"/>
          <w:i/>
          <w:sz w:val="24"/>
        </w:rPr>
        <w:t xml:space="preserve">assicurato da ogni responsabile di settore </w:t>
      </w:r>
      <w:r w:rsidR="00EE4D2F" w:rsidRPr="00D31BE8">
        <w:rPr>
          <w:rFonts w:ascii="Times New Roman" w:hAnsi="Times New Roman" w:cs="Times New Roman"/>
          <w:i/>
          <w:sz w:val="24"/>
        </w:rPr>
        <w:t xml:space="preserve">nel momento </w:t>
      </w:r>
      <w:r w:rsidR="0079780F" w:rsidRPr="00D31BE8">
        <w:rPr>
          <w:rFonts w:ascii="Times New Roman" w:hAnsi="Times New Roman" w:cs="Times New Roman"/>
          <w:i/>
          <w:sz w:val="24"/>
        </w:rPr>
        <w:t xml:space="preserve">di formazione dell’atto ed è esercitato attraverso il rilascio del parere di regolarità tecnica attestante </w:t>
      </w:r>
      <w:r w:rsidR="001E05E7" w:rsidRPr="00D31BE8">
        <w:rPr>
          <w:rFonts w:ascii="Times New Roman" w:hAnsi="Times New Roman" w:cs="Times New Roman"/>
          <w:i/>
          <w:sz w:val="24"/>
        </w:rPr>
        <w:t xml:space="preserve">la regolarità e la correttezza della dell’azione amministrativa in </w:t>
      </w:r>
      <w:r w:rsidRPr="00D31BE8">
        <w:rPr>
          <w:rFonts w:ascii="Times New Roman" w:hAnsi="Times New Roman" w:cs="Times New Roman"/>
          <w:i/>
          <w:sz w:val="24"/>
        </w:rPr>
        <w:t xml:space="preserve"> conform</w:t>
      </w:r>
      <w:r w:rsidR="001E05E7" w:rsidRPr="00D31BE8">
        <w:rPr>
          <w:rFonts w:ascii="Times New Roman" w:hAnsi="Times New Roman" w:cs="Times New Roman"/>
          <w:i/>
          <w:sz w:val="24"/>
        </w:rPr>
        <w:t xml:space="preserve">ità </w:t>
      </w:r>
      <w:r w:rsidRPr="00D31BE8">
        <w:rPr>
          <w:rFonts w:ascii="Times New Roman" w:hAnsi="Times New Roman" w:cs="Times New Roman"/>
          <w:i/>
          <w:sz w:val="24"/>
        </w:rPr>
        <w:t xml:space="preserve"> alla legge, allo </w:t>
      </w:r>
      <w:r w:rsidRPr="00D31BE8">
        <w:rPr>
          <w:rFonts w:ascii="Times New Roman" w:hAnsi="Times New Roman" w:cs="Times New Roman"/>
          <w:i/>
          <w:spacing w:val="-3"/>
          <w:sz w:val="24"/>
        </w:rPr>
        <w:t xml:space="preserve">statuto </w:t>
      </w:r>
      <w:r w:rsidRPr="00D31BE8">
        <w:rPr>
          <w:rFonts w:ascii="Times New Roman" w:hAnsi="Times New Roman" w:cs="Times New Roman"/>
          <w:i/>
          <w:sz w:val="24"/>
        </w:rPr>
        <w:t>e ai regolamenti comunali;</w:t>
      </w:r>
    </w:p>
    <w:p w:rsidR="00733FE7" w:rsidRPr="00D31BE8" w:rsidRDefault="00F668F2">
      <w:pPr>
        <w:pStyle w:val="Paragrafoelenco"/>
        <w:numPr>
          <w:ilvl w:val="0"/>
          <w:numId w:val="30"/>
        </w:numPr>
        <w:tabs>
          <w:tab w:val="left" w:pos="354"/>
        </w:tabs>
        <w:ind w:left="115" w:right="114" w:firstLine="0"/>
        <w:rPr>
          <w:rFonts w:ascii="Times New Roman" w:hAnsi="Times New Roman" w:cs="Times New Roman"/>
          <w:i/>
          <w:sz w:val="24"/>
        </w:rPr>
      </w:pPr>
      <w:r w:rsidRPr="00973B59">
        <w:rPr>
          <w:rFonts w:ascii="Times New Roman" w:hAnsi="Times New Roman" w:cs="Times New Roman"/>
          <w:sz w:val="24"/>
        </w:rPr>
        <w:t xml:space="preserve"> </w:t>
      </w:r>
      <w:r w:rsidRPr="00973B59">
        <w:rPr>
          <w:rFonts w:ascii="Times New Roman" w:hAnsi="Times New Roman" w:cs="Times New Roman"/>
          <w:sz w:val="24"/>
          <w:u w:val="single"/>
        </w:rPr>
        <w:t>il controllo di regolarità contabile</w:t>
      </w:r>
      <w:r w:rsidRPr="00973B59">
        <w:rPr>
          <w:rFonts w:ascii="Times New Roman" w:hAnsi="Times New Roman" w:cs="Times New Roman"/>
          <w:sz w:val="24"/>
        </w:rPr>
        <w:t xml:space="preserve"> </w:t>
      </w:r>
      <w:r w:rsidRPr="00D31BE8">
        <w:rPr>
          <w:rFonts w:ascii="Times New Roman" w:hAnsi="Times New Roman" w:cs="Times New Roman"/>
          <w:i/>
          <w:sz w:val="24"/>
        </w:rPr>
        <w:t xml:space="preserve">è </w:t>
      </w:r>
      <w:r w:rsidR="001E05E7" w:rsidRPr="00D31BE8">
        <w:rPr>
          <w:rFonts w:ascii="Times New Roman" w:hAnsi="Times New Roman" w:cs="Times New Roman"/>
          <w:i/>
          <w:sz w:val="24"/>
        </w:rPr>
        <w:t>effettuato dal responsabile del servizio finanziario ed è esercitato attraverso il rilascio del parere di regolarità contabile e del visto attestante la copertura finanziaria .</w:t>
      </w:r>
      <w:r w:rsidR="00E645EB" w:rsidRPr="00D31BE8">
        <w:rPr>
          <w:rFonts w:ascii="Times New Roman" w:hAnsi="Times New Roman" w:cs="Times New Roman"/>
          <w:i/>
          <w:sz w:val="24"/>
        </w:rPr>
        <w:t xml:space="preserve"> </w:t>
      </w:r>
      <w:r w:rsidR="001E05E7" w:rsidRPr="00D31BE8">
        <w:rPr>
          <w:rFonts w:ascii="Times New Roman" w:hAnsi="Times New Roman" w:cs="Times New Roman"/>
          <w:i/>
          <w:sz w:val="24"/>
        </w:rPr>
        <w:t xml:space="preserve">Tale </w:t>
      </w:r>
      <w:r w:rsidRPr="00D31BE8">
        <w:rPr>
          <w:rFonts w:ascii="Times New Roman" w:hAnsi="Times New Roman" w:cs="Times New Roman"/>
          <w:i/>
          <w:sz w:val="24"/>
        </w:rPr>
        <w:t xml:space="preserve"> procedura di verifica </w:t>
      </w:r>
      <w:r w:rsidR="001E05E7" w:rsidRPr="00D31BE8">
        <w:rPr>
          <w:rFonts w:ascii="Times New Roman" w:hAnsi="Times New Roman" w:cs="Times New Roman"/>
          <w:i/>
          <w:sz w:val="24"/>
        </w:rPr>
        <w:t xml:space="preserve">persegue </w:t>
      </w:r>
      <w:r w:rsidRPr="00D31BE8">
        <w:rPr>
          <w:rFonts w:ascii="Times New Roman" w:hAnsi="Times New Roman" w:cs="Times New Roman"/>
          <w:i/>
          <w:sz w:val="24"/>
        </w:rPr>
        <w:t xml:space="preserve">la finalità di assicurare che </w:t>
      </w:r>
      <w:r w:rsidRPr="00D31BE8">
        <w:rPr>
          <w:rFonts w:ascii="Times New Roman" w:hAnsi="Times New Roman" w:cs="Times New Roman"/>
          <w:i/>
          <w:spacing w:val="-4"/>
          <w:sz w:val="24"/>
        </w:rPr>
        <w:t xml:space="preserve">l’attività </w:t>
      </w:r>
      <w:r w:rsidRPr="00D31BE8">
        <w:rPr>
          <w:rFonts w:ascii="Times New Roman" w:hAnsi="Times New Roman" w:cs="Times New Roman"/>
          <w:i/>
          <w:sz w:val="24"/>
        </w:rPr>
        <w:t xml:space="preserve">amministrativa sia conforme </w:t>
      </w:r>
      <w:r w:rsidRPr="00D31BE8">
        <w:rPr>
          <w:rFonts w:ascii="Times New Roman" w:hAnsi="Times New Roman" w:cs="Times New Roman"/>
          <w:i/>
          <w:spacing w:val="-3"/>
          <w:sz w:val="24"/>
        </w:rPr>
        <w:t xml:space="preserve">all’ordinamento </w:t>
      </w:r>
      <w:r w:rsidRPr="00D31BE8">
        <w:rPr>
          <w:rFonts w:ascii="Times New Roman" w:hAnsi="Times New Roman" w:cs="Times New Roman"/>
          <w:i/>
          <w:sz w:val="24"/>
        </w:rPr>
        <w:t xml:space="preserve">contabile e alle prescrizioni di pari natura, anche speciali o straordinarie, vigenti per l’Ente, e sia condotta in modo da tracciare gli </w:t>
      </w:r>
      <w:r w:rsidRPr="00D31BE8">
        <w:rPr>
          <w:rFonts w:ascii="Times New Roman" w:hAnsi="Times New Roman" w:cs="Times New Roman"/>
          <w:i/>
          <w:spacing w:val="-3"/>
          <w:sz w:val="24"/>
        </w:rPr>
        <w:t xml:space="preserve">effetti </w:t>
      </w:r>
      <w:r w:rsidRPr="00D31BE8">
        <w:rPr>
          <w:rFonts w:ascii="Times New Roman" w:hAnsi="Times New Roman" w:cs="Times New Roman"/>
          <w:i/>
          <w:sz w:val="24"/>
        </w:rPr>
        <w:t>sul bilancio o sul patrimonio</w:t>
      </w:r>
      <w:r w:rsidRPr="00D31BE8">
        <w:rPr>
          <w:rFonts w:ascii="Times New Roman" w:hAnsi="Times New Roman" w:cs="Times New Roman"/>
          <w:i/>
          <w:spacing w:val="-14"/>
          <w:sz w:val="24"/>
        </w:rPr>
        <w:t xml:space="preserve"> </w:t>
      </w:r>
      <w:r w:rsidRPr="00D31BE8">
        <w:rPr>
          <w:rFonts w:ascii="Times New Roman" w:hAnsi="Times New Roman" w:cs="Times New Roman"/>
          <w:i/>
          <w:sz w:val="24"/>
        </w:rPr>
        <w:t>dell’Ente.</w:t>
      </w:r>
    </w:p>
    <w:p w:rsidR="00733FE7" w:rsidRPr="00A60DCC" w:rsidRDefault="00F668F2">
      <w:pPr>
        <w:pStyle w:val="Paragrafoelenco"/>
        <w:numPr>
          <w:ilvl w:val="0"/>
          <w:numId w:val="30"/>
        </w:numPr>
        <w:tabs>
          <w:tab w:val="left" w:pos="356"/>
        </w:tabs>
        <w:spacing w:before="1"/>
        <w:ind w:left="115" w:right="104" w:firstLine="0"/>
        <w:rPr>
          <w:rFonts w:ascii="Times New Roman" w:hAnsi="Times New Roman" w:cs="Times New Roman"/>
          <w:i/>
          <w:sz w:val="24"/>
        </w:rPr>
      </w:pPr>
      <w:r w:rsidRPr="00973B59">
        <w:rPr>
          <w:rFonts w:ascii="Times New Roman" w:hAnsi="Times New Roman" w:cs="Times New Roman"/>
          <w:sz w:val="24"/>
        </w:rPr>
        <w:t>Nella</w:t>
      </w:r>
      <w:r w:rsidRPr="00973B59">
        <w:rPr>
          <w:rFonts w:ascii="Times New Roman" w:hAnsi="Times New Roman" w:cs="Times New Roman"/>
          <w:spacing w:val="-7"/>
          <w:sz w:val="24"/>
        </w:rPr>
        <w:t xml:space="preserve"> </w:t>
      </w:r>
      <w:r w:rsidRPr="00973B59">
        <w:rPr>
          <w:rFonts w:ascii="Times New Roman" w:hAnsi="Times New Roman" w:cs="Times New Roman"/>
          <w:sz w:val="24"/>
        </w:rPr>
        <w:t>fase</w:t>
      </w:r>
      <w:r w:rsidRPr="00973B59">
        <w:rPr>
          <w:rFonts w:ascii="Times New Roman" w:hAnsi="Times New Roman" w:cs="Times New Roman"/>
          <w:spacing w:val="-5"/>
          <w:sz w:val="24"/>
        </w:rPr>
        <w:t xml:space="preserve"> </w:t>
      </w:r>
      <w:r w:rsidRPr="00973B59">
        <w:rPr>
          <w:rFonts w:ascii="Times New Roman" w:hAnsi="Times New Roman" w:cs="Times New Roman"/>
          <w:sz w:val="24"/>
        </w:rPr>
        <w:t>preventiva</w:t>
      </w:r>
      <w:r w:rsidRPr="00973B59">
        <w:rPr>
          <w:rFonts w:ascii="Times New Roman" w:hAnsi="Times New Roman" w:cs="Times New Roman"/>
          <w:spacing w:val="-6"/>
          <w:sz w:val="24"/>
        </w:rPr>
        <w:t xml:space="preserve"> </w:t>
      </w:r>
      <w:r w:rsidRPr="00973B59">
        <w:rPr>
          <w:rFonts w:ascii="Times New Roman" w:hAnsi="Times New Roman" w:cs="Times New Roman"/>
          <w:sz w:val="24"/>
        </w:rPr>
        <w:t>di</w:t>
      </w:r>
      <w:r w:rsidRPr="00973B59">
        <w:rPr>
          <w:rFonts w:ascii="Times New Roman" w:hAnsi="Times New Roman" w:cs="Times New Roman"/>
          <w:spacing w:val="-4"/>
          <w:sz w:val="24"/>
        </w:rPr>
        <w:t xml:space="preserve"> </w:t>
      </w:r>
      <w:r w:rsidRPr="00973B59">
        <w:rPr>
          <w:rFonts w:ascii="Times New Roman" w:hAnsi="Times New Roman" w:cs="Times New Roman"/>
          <w:sz w:val="24"/>
        </w:rPr>
        <w:t>formazione</w:t>
      </w:r>
      <w:r w:rsidRPr="00973B59">
        <w:rPr>
          <w:rFonts w:ascii="Times New Roman" w:hAnsi="Times New Roman" w:cs="Times New Roman"/>
          <w:spacing w:val="-5"/>
          <w:sz w:val="24"/>
        </w:rPr>
        <w:t xml:space="preserve"> </w:t>
      </w:r>
      <w:r w:rsidRPr="00973B59">
        <w:rPr>
          <w:rFonts w:ascii="Times New Roman" w:hAnsi="Times New Roman" w:cs="Times New Roman"/>
          <w:sz w:val="24"/>
        </w:rPr>
        <w:t>degli</w:t>
      </w:r>
      <w:r w:rsidRPr="00973B59">
        <w:rPr>
          <w:rFonts w:ascii="Times New Roman" w:hAnsi="Times New Roman" w:cs="Times New Roman"/>
          <w:spacing w:val="-5"/>
          <w:sz w:val="24"/>
        </w:rPr>
        <w:t xml:space="preserve"> </w:t>
      </w:r>
      <w:r w:rsidRPr="00973B59">
        <w:rPr>
          <w:rFonts w:ascii="Times New Roman" w:hAnsi="Times New Roman" w:cs="Times New Roman"/>
          <w:sz w:val="24"/>
        </w:rPr>
        <w:t>atti</w:t>
      </w:r>
      <w:r w:rsidR="001E05E7" w:rsidRPr="00973B59">
        <w:rPr>
          <w:rFonts w:ascii="Times New Roman" w:hAnsi="Times New Roman" w:cs="Times New Roman"/>
          <w:sz w:val="24"/>
        </w:rPr>
        <w:t xml:space="preserve"> </w:t>
      </w:r>
      <w:r w:rsidR="00D31BE8">
        <w:rPr>
          <w:rFonts w:ascii="Times New Roman" w:hAnsi="Times New Roman" w:cs="Times New Roman"/>
          <w:sz w:val="24"/>
        </w:rPr>
        <w:t xml:space="preserve"> rispondono  del </w:t>
      </w:r>
      <w:r w:rsidRPr="00973B59">
        <w:rPr>
          <w:rFonts w:ascii="Times New Roman" w:hAnsi="Times New Roman" w:cs="Times New Roman"/>
          <w:sz w:val="24"/>
        </w:rPr>
        <w:t>controllo</w:t>
      </w:r>
      <w:r w:rsidRPr="00973B59">
        <w:rPr>
          <w:rFonts w:ascii="Times New Roman" w:hAnsi="Times New Roman" w:cs="Times New Roman"/>
          <w:spacing w:val="-6"/>
          <w:sz w:val="24"/>
        </w:rPr>
        <w:t xml:space="preserve"> </w:t>
      </w:r>
      <w:r w:rsidRPr="00973B59">
        <w:rPr>
          <w:rFonts w:ascii="Times New Roman" w:hAnsi="Times New Roman" w:cs="Times New Roman"/>
          <w:sz w:val="24"/>
        </w:rPr>
        <w:t>di</w:t>
      </w:r>
      <w:r w:rsidRPr="00973B59">
        <w:rPr>
          <w:rFonts w:ascii="Times New Roman" w:hAnsi="Times New Roman" w:cs="Times New Roman"/>
          <w:spacing w:val="-5"/>
          <w:sz w:val="24"/>
        </w:rPr>
        <w:t xml:space="preserve"> </w:t>
      </w:r>
      <w:r w:rsidRPr="00973B59">
        <w:rPr>
          <w:rFonts w:ascii="Times New Roman" w:hAnsi="Times New Roman" w:cs="Times New Roman"/>
          <w:sz w:val="24"/>
        </w:rPr>
        <w:t>regolarità</w:t>
      </w:r>
      <w:r w:rsidRPr="00973B59">
        <w:rPr>
          <w:rFonts w:ascii="Times New Roman" w:hAnsi="Times New Roman" w:cs="Times New Roman"/>
          <w:spacing w:val="-6"/>
          <w:sz w:val="24"/>
        </w:rPr>
        <w:t xml:space="preserve"> </w:t>
      </w:r>
      <w:r w:rsidRPr="00973B59">
        <w:rPr>
          <w:rFonts w:ascii="Times New Roman" w:hAnsi="Times New Roman" w:cs="Times New Roman"/>
          <w:sz w:val="24"/>
        </w:rPr>
        <w:t>amministrativa</w:t>
      </w:r>
      <w:r w:rsidRPr="00973B59">
        <w:rPr>
          <w:rFonts w:ascii="Times New Roman" w:hAnsi="Times New Roman" w:cs="Times New Roman"/>
          <w:spacing w:val="-6"/>
          <w:sz w:val="24"/>
        </w:rPr>
        <w:t xml:space="preserve"> </w:t>
      </w:r>
      <w:r w:rsidRPr="00973B59">
        <w:rPr>
          <w:rFonts w:ascii="Times New Roman" w:hAnsi="Times New Roman" w:cs="Times New Roman"/>
          <w:sz w:val="24"/>
        </w:rPr>
        <w:t>e</w:t>
      </w:r>
      <w:r w:rsidRPr="00973B59">
        <w:rPr>
          <w:rFonts w:ascii="Times New Roman" w:hAnsi="Times New Roman" w:cs="Times New Roman"/>
          <w:spacing w:val="-7"/>
          <w:sz w:val="24"/>
        </w:rPr>
        <w:t xml:space="preserve"> </w:t>
      </w:r>
      <w:r w:rsidRPr="00973B59">
        <w:rPr>
          <w:rFonts w:ascii="Times New Roman" w:hAnsi="Times New Roman" w:cs="Times New Roman"/>
          <w:sz w:val="24"/>
        </w:rPr>
        <w:t xml:space="preserve">contabile sugli atti deliberativi del Consiglio e della Giunta </w:t>
      </w:r>
      <w:r w:rsidR="001E05E7" w:rsidRPr="00973B59">
        <w:rPr>
          <w:rFonts w:ascii="Times New Roman" w:hAnsi="Times New Roman" w:cs="Times New Roman"/>
          <w:sz w:val="24"/>
        </w:rPr>
        <w:t xml:space="preserve">i </w:t>
      </w:r>
      <w:r w:rsidRPr="00973B59">
        <w:rPr>
          <w:rFonts w:ascii="Times New Roman" w:hAnsi="Times New Roman" w:cs="Times New Roman"/>
          <w:sz w:val="24"/>
        </w:rPr>
        <w:t>responsabil</w:t>
      </w:r>
      <w:r w:rsidR="001E05E7" w:rsidRPr="00973B59">
        <w:rPr>
          <w:rFonts w:ascii="Times New Roman" w:hAnsi="Times New Roman" w:cs="Times New Roman"/>
          <w:sz w:val="24"/>
        </w:rPr>
        <w:t>i</w:t>
      </w:r>
      <w:r w:rsidRPr="00973B59">
        <w:rPr>
          <w:rFonts w:ascii="Times New Roman" w:hAnsi="Times New Roman" w:cs="Times New Roman"/>
          <w:sz w:val="24"/>
        </w:rPr>
        <w:t xml:space="preserve"> </w:t>
      </w:r>
      <w:r w:rsidR="00EE0C0E" w:rsidRPr="00973B59">
        <w:rPr>
          <w:rFonts w:ascii="Times New Roman" w:hAnsi="Times New Roman" w:cs="Times New Roman"/>
          <w:sz w:val="24"/>
        </w:rPr>
        <w:t xml:space="preserve"> di settore competent</w:t>
      </w:r>
      <w:r w:rsidR="001E05E7" w:rsidRPr="00973B59">
        <w:rPr>
          <w:rFonts w:ascii="Times New Roman" w:hAnsi="Times New Roman" w:cs="Times New Roman"/>
          <w:sz w:val="24"/>
        </w:rPr>
        <w:t xml:space="preserve">i </w:t>
      </w:r>
      <w:r w:rsidR="00EE0C0E" w:rsidRPr="00973B59">
        <w:rPr>
          <w:rFonts w:ascii="Times New Roman" w:hAnsi="Times New Roman" w:cs="Times New Roman"/>
          <w:sz w:val="24"/>
        </w:rPr>
        <w:t xml:space="preserve"> </w:t>
      </w:r>
      <w:r w:rsidR="00D31BE8">
        <w:rPr>
          <w:rFonts w:ascii="Times New Roman" w:hAnsi="Times New Roman" w:cs="Times New Roman"/>
          <w:sz w:val="24"/>
        </w:rPr>
        <w:t>in quanto at</w:t>
      </w:r>
      <w:r w:rsidRPr="00973B59">
        <w:rPr>
          <w:rFonts w:ascii="Times New Roman" w:hAnsi="Times New Roman" w:cs="Times New Roman"/>
          <w:spacing w:val="-3"/>
          <w:sz w:val="24"/>
        </w:rPr>
        <w:t xml:space="preserve">traverso </w:t>
      </w:r>
      <w:r w:rsidRPr="00973B59">
        <w:rPr>
          <w:rFonts w:ascii="Times New Roman" w:hAnsi="Times New Roman" w:cs="Times New Roman"/>
          <w:sz w:val="24"/>
        </w:rPr>
        <w:t>il rilascio, da parte de</w:t>
      </w:r>
      <w:r w:rsidR="00D31BE8">
        <w:rPr>
          <w:rFonts w:ascii="Times New Roman" w:hAnsi="Times New Roman" w:cs="Times New Roman"/>
          <w:sz w:val="24"/>
        </w:rPr>
        <w:t xml:space="preserve">gli </w:t>
      </w:r>
      <w:r w:rsidR="00EE0C0E" w:rsidRPr="00973B59">
        <w:rPr>
          <w:rFonts w:ascii="Times New Roman" w:hAnsi="Times New Roman" w:cs="Times New Roman"/>
          <w:sz w:val="24"/>
        </w:rPr>
        <w:t xml:space="preserve"> stess</w:t>
      </w:r>
      <w:r w:rsidR="00D31BE8">
        <w:rPr>
          <w:rFonts w:ascii="Times New Roman" w:hAnsi="Times New Roman" w:cs="Times New Roman"/>
          <w:sz w:val="24"/>
        </w:rPr>
        <w:t>i</w:t>
      </w:r>
      <w:r w:rsidR="00EE0C0E" w:rsidRPr="00973B59">
        <w:rPr>
          <w:rFonts w:ascii="Times New Roman" w:hAnsi="Times New Roman" w:cs="Times New Roman"/>
          <w:sz w:val="24"/>
        </w:rPr>
        <w:t xml:space="preserve"> </w:t>
      </w:r>
      <w:r w:rsidRPr="00973B59">
        <w:rPr>
          <w:rFonts w:ascii="Times New Roman" w:hAnsi="Times New Roman" w:cs="Times New Roman"/>
          <w:sz w:val="24"/>
        </w:rPr>
        <w:t xml:space="preserve">, </w:t>
      </w:r>
      <w:r w:rsidRPr="00973B59">
        <w:rPr>
          <w:rFonts w:ascii="Times New Roman" w:hAnsi="Times New Roman" w:cs="Times New Roman"/>
          <w:i/>
          <w:sz w:val="24"/>
        </w:rPr>
        <w:t xml:space="preserve">del parere di regolarità tecnica </w:t>
      </w:r>
      <w:r w:rsidRPr="00973B59">
        <w:rPr>
          <w:rFonts w:ascii="Times New Roman" w:hAnsi="Times New Roman" w:cs="Times New Roman"/>
          <w:i/>
          <w:spacing w:val="-3"/>
          <w:sz w:val="24"/>
        </w:rPr>
        <w:t>attestan</w:t>
      </w:r>
      <w:r w:rsidR="00D31BE8">
        <w:rPr>
          <w:rFonts w:ascii="Times New Roman" w:hAnsi="Times New Roman" w:cs="Times New Roman"/>
          <w:i/>
          <w:spacing w:val="-3"/>
          <w:sz w:val="24"/>
        </w:rPr>
        <w:t xml:space="preserve">o </w:t>
      </w:r>
      <w:r w:rsidRPr="00973B59">
        <w:rPr>
          <w:rFonts w:ascii="Times New Roman" w:hAnsi="Times New Roman" w:cs="Times New Roman"/>
          <w:i/>
          <w:spacing w:val="-3"/>
          <w:sz w:val="24"/>
        </w:rPr>
        <w:t xml:space="preserve">, </w:t>
      </w:r>
      <w:r w:rsidRPr="00973B59">
        <w:rPr>
          <w:rFonts w:ascii="Times New Roman" w:hAnsi="Times New Roman" w:cs="Times New Roman"/>
          <w:i/>
          <w:sz w:val="24"/>
        </w:rPr>
        <w:t xml:space="preserve">anche con riferimento ai vincoli di finanza pubblica, la regolarità e la </w:t>
      </w:r>
      <w:r w:rsidRPr="00973B59">
        <w:rPr>
          <w:rFonts w:ascii="Times New Roman" w:hAnsi="Times New Roman" w:cs="Times New Roman"/>
          <w:i/>
          <w:spacing w:val="-3"/>
          <w:sz w:val="24"/>
        </w:rPr>
        <w:t xml:space="preserve">correttezza </w:t>
      </w:r>
      <w:r w:rsidRPr="00973B59">
        <w:rPr>
          <w:rFonts w:ascii="Times New Roman" w:hAnsi="Times New Roman" w:cs="Times New Roman"/>
          <w:i/>
          <w:sz w:val="24"/>
        </w:rPr>
        <w:t xml:space="preserve">dell'azione amministrativa, ed </w:t>
      </w:r>
      <w:r w:rsidRPr="00973B59">
        <w:rPr>
          <w:rFonts w:ascii="Times New Roman" w:hAnsi="Times New Roman" w:cs="Times New Roman"/>
          <w:i/>
          <w:spacing w:val="-3"/>
          <w:sz w:val="24"/>
        </w:rPr>
        <w:t xml:space="preserve">attraverso </w:t>
      </w:r>
      <w:r w:rsidRPr="00973B59">
        <w:rPr>
          <w:rFonts w:ascii="Times New Roman" w:hAnsi="Times New Roman" w:cs="Times New Roman"/>
          <w:i/>
          <w:sz w:val="24"/>
        </w:rPr>
        <w:t xml:space="preserve">il rilascio, da parte del responsabile del servizio finanziario, del parere di regolarità contabile su tutti gli </w:t>
      </w:r>
      <w:r w:rsidRPr="00973B59">
        <w:rPr>
          <w:rFonts w:ascii="Times New Roman" w:hAnsi="Times New Roman" w:cs="Times New Roman"/>
          <w:i/>
          <w:spacing w:val="-3"/>
          <w:sz w:val="24"/>
        </w:rPr>
        <w:t xml:space="preserve">atti </w:t>
      </w:r>
      <w:r w:rsidRPr="00973B59">
        <w:rPr>
          <w:rFonts w:ascii="Times New Roman" w:hAnsi="Times New Roman" w:cs="Times New Roman"/>
          <w:i/>
          <w:sz w:val="24"/>
        </w:rPr>
        <w:t xml:space="preserve">che comportino riflessi diretti e/o indiretti sulla situazione economico – finanziaria o sul patrimonio dell’Ente e del visto </w:t>
      </w:r>
      <w:r w:rsidRPr="00973B59">
        <w:rPr>
          <w:rFonts w:ascii="Times New Roman" w:hAnsi="Times New Roman" w:cs="Times New Roman"/>
          <w:i/>
          <w:spacing w:val="-3"/>
          <w:sz w:val="24"/>
        </w:rPr>
        <w:t xml:space="preserve">attestante </w:t>
      </w:r>
      <w:r w:rsidRPr="00973B59">
        <w:rPr>
          <w:rFonts w:ascii="Times New Roman" w:hAnsi="Times New Roman" w:cs="Times New Roman"/>
          <w:i/>
          <w:sz w:val="24"/>
        </w:rPr>
        <w:t xml:space="preserve">la copertura finanziaria su tutti gli atti che comportano spesa, in relazione alle disponibilità </w:t>
      </w:r>
      <w:r w:rsidRPr="00973B59">
        <w:rPr>
          <w:rFonts w:ascii="Times New Roman" w:hAnsi="Times New Roman" w:cs="Times New Roman"/>
          <w:i/>
          <w:spacing w:val="-3"/>
          <w:sz w:val="24"/>
        </w:rPr>
        <w:t xml:space="preserve">effettive </w:t>
      </w:r>
      <w:r w:rsidRPr="00973B59">
        <w:rPr>
          <w:rFonts w:ascii="Times New Roman" w:hAnsi="Times New Roman" w:cs="Times New Roman"/>
          <w:i/>
          <w:sz w:val="24"/>
        </w:rPr>
        <w:t>esistenti negli stanziamenti di</w:t>
      </w:r>
      <w:r w:rsidRPr="00973B59">
        <w:rPr>
          <w:rFonts w:ascii="Times New Roman" w:hAnsi="Times New Roman" w:cs="Times New Roman"/>
          <w:sz w:val="24"/>
        </w:rPr>
        <w:t xml:space="preserve"> </w:t>
      </w:r>
      <w:r w:rsidRPr="00973B59">
        <w:rPr>
          <w:rFonts w:ascii="Times New Roman" w:hAnsi="Times New Roman" w:cs="Times New Roman"/>
          <w:i/>
          <w:sz w:val="24"/>
        </w:rPr>
        <w:t>bilancio,</w:t>
      </w:r>
      <w:r w:rsidRPr="00973B59">
        <w:rPr>
          <w:rFonts w:ascii="Times New Roman" w:hAnsi="Times New Roman" w:cs="Times New Roman"/>
          <w:sz w:val="24"/>
        </w:rPr>
        <w:t xml:space="preserve"> </w:t>
      </w:r>
      <w:r w:rsidRPr="00A60DCC">
        <w:rPr>
          <w:rFonts w:ascii="Times New Roman" w:hAnsi="Times New Roman" w:cs="Times New Roman"/>
          <w:i/>
          <w:sz w:val="24"/>
        </w:rPr>
        <w:t xml:space="preserve">nonché la verifica positiva per i casi di cui </w:t>
      </w:r>
      <w:r w:rsidRPr="00A60DCC">
        <w:rPr>
          <w:rFonts w:ascii="Times New Roman" w:hAnsi="Times New Roman" w:cs="Times New Roman"/>
          <w:i/>
          <w:spacing w:val="-3"/>
          <w:sz w:val="24"/>
        </w:rPr>
        <w:t xml:space="preserve">all’art. </w:t>
      </w:r>
      <w:r w:rsidRPr="00A60DCC">
        <w:rPr>
          <w:rFonts w:ascii="Times New Roman" w:hAnsi="Times New Roman" w:cs="Times New Roman"/>
          <w:i/>
          <w:sz w:val="24"/>
        </w:rPr>
        <w:t xml:space="preserve">183, comma 8, del </w:t>
      </w:r>
      <w:r w:rsidRPr="00A60DCC">
        <w:rPr>
          <w:rFonts w:ascii="Times New Roman" w:hAnsi="Times New Roman" w:cs="Times New Roman"/>
          <w:i/>
          <w:spacing w:val="-3"/>
          <w:sz w:val="24"/>
        </w:rPr>
        <w:t xml:space="preserve">D. </w:t>
      </w:r>
      <w:proofErr w:type="spellStart"/>
      <w:r w:rsidRPr="00A60DCC">
        <w:rPr>
          <w:rFonts w:ascii="Times New Roman" w:hAnsi="Times New Roman" w:cs="Times New Roman"/>
          <w:i/>
          <w:spacing w:val="-6"/>
          <w:sz w:val="24"/>
        </w:rPr>
        <w:t>Lgv</w:t>
      </w:r>
      <w:proofErr w:type="spellEnd"/>
      <w:r w:rsidRPr="00A60DCC">
        <w:rPr>
          <w:rFonts w:ascii="Times New Roman" w:hAnsi="Times New Roman" w:cs="Times New Roman"/>
          <w:i/>
          <w:spacing w:val="-6"/>
          <w:sz w:val="24"/>
        </w:rPr>
        <w:t xml:space="preserve">. </w:t>
      </w:r>
      <w:r w:rsidRPr="00A60DCC">
        <w:rPr>
          <w:rFonts w:ascii="Times New Roman" w:hAnsi="Times New Roman" w:cs="Times New Roman"/>
          <w:i/>
          <w:sz w:val="24"/>
        </w:rPr>
        <w:t>267/2000 riguardante il programma dei</w:t>
      </w:r>
      <w:r w:rsidRPr="00A60DCC">
        <w:rPr>
          <w:rFonts w:ascii="Times New Roman" w:hAnsi="Times New Roman" w:cs="Times New Roman"/>
          <w:i/>
          <w:spacing w:val="-8"/>
          <w:sz w:val="24"/>
        </w:rPr>
        <w:t xml:space="preserve"> </w:t>
      </w:r>
      <w:r w:rsidRPr="00A60DCC">
        <w:rPr>
          <w:rFonts w:ascii="Times New Roman" w:hAnsi="Times New Roman" w:cs="Times New Roman"/>
          <w:i/>
          <w:sz w:val="24"/>
        </w:rPr>
        <w:t>pagamenti.</w:t>
      </w:r>
    </w:p>
    <w:p w:rsidR="00733FE7" w:rsidRPr="00973B59" w:rsidRDefault="00F668F2">
      <w:pPr>
        <w:pStyle w:val="Paragrafoelenco"/>
        <w:numPr>
          <w:ilvl w:val="0"/>
          <w:numId w:val="30"/>
        </w:numPr>
        <w:tabs>
          <w:tab w:val="left" w:pos="408"/>
        </w:tabs>
        <w:ind w:left="115" w:right="118" w:firstLine="0"/>
        <w:rPr>
          <w:rFonts w:ascii="Times New Roman" w:hAnsi="Times New Roman" w:cs="Times New Roman"/>
          <w:sz w:val="24"/>
        </w:rPr>
      </w:pPr>
      <w:r w:rsidRPr="00973B59">
        <w:rPr>
          <w:rFonts w:ascii="Times New Roman" w:hAnsi="Times New Roman" w:cs="Times New Roman"/>
          <w:spacing w:val="-2"/>
          <w:sz w:val="24"/>
        </w:rPr>
        <w:t xml:space="preserve">Per </w:t>
      </w:r>
      <w:r w:rsidRPr="00973B59">
        <w:rPr>
          <w:rFonts w:ascii="Times New Roman" w:hAnsi="Times New Roman" w:cs="Times New Roman"/>
          <w:sz w:val="24"/>
        </w:rPr>
        <w:t xml:space="preserve">gli atti dei responsabili </w:t>
      </w:r>
      <w:r w:rsidR="00EE0C0E" w:rsidRPr="00973B59">
        <w:rPr>
          <w:rFonts w:ascii="Times New Roman" w:hAnsi="Times New Roman" w:cs="Times New Roman"/>
          <w:sz w:val="24"/>
        </w:rPr>
        <w:t>di settore</w:t>
      </w:r>
      <w:r w:rsidRPr="00973B59">
        <w:rPr>
          <w:rFonts w:ascii="Times New Roman" w:hAnsi="Times New Roman" w:cs="Times New Roman"/>
          <w:sz w:val="24"/>
        </w:rPr>
        <w:t xml:space="preserve">, la regolarità amministrativa è formalizzata al momento dell’assunzione degli stessi da parte del responsabile competente </w:t>
      </w:r>
      <w:r w:rsidRPr="00973B59">
        <w:rPr>
          <w:rFonts w:ascii="Times New Roman" w:hAnsi="Times New Roman" w:cs="Times New Roman"/>
          <w:spacing w:val="-3"/>
          <w:sz w:val="24"/>
        </w:rPr>
        <w:t xml:space="preserve">attraverso </w:t>
      </w:r>
      <w:r w:rsidRPr="00973B59">
        <w:rPr>
          <w:rFonts w:ascii="Times New Roman" w:hAnsi="Times New Roman" w:cs="Times New Roman"/>
          <w:sz w:val="24"/>
        </w:rPr>
        <w:t xml:space="preserve">specifica attestazione concernente la conformità alle leggi, allo statuto ed ai regolamenti vigenti nonché la </w:t>
      </w:r>
      <w:r w:rsidRPr="00973B59">
        <w:rPr>
          <w:rFonts w:ascii="Times New Roman" w:hAnsi="Times New Roman" w:cs="Times New Roman"/>
          <w:spacing w:val="-3"/>
          <w:sz w:val="24"/>
        </w:rPr>
        <w:t xml:space="preserve">correttezza </w:t>
      </w:r>
      <w:r w:rsidRPr="00973B59">
        <w:rPr>
          <w:rFonts w:ascii="Times New Roman" w:hAnsi="Times New Roman" w:cs="Times New Roman"/>
          <w:sz w:val="24"/>
        </w:rPr>
        <w:t xml:space="preserve">della procedura seguita; per i medesimi atti, la regolarità contabile è </w:t>
      </w:r>
      <w:r w:rsidRPr="00973B59">
        <w:rPr>
          <w:rFonts w:ascii="Times New Roman" w:hAnsi="Times New Roman" w:cs="Times New Roman"/>
          <w:spacing w:val="-3"/>
          <w:sz w:val="24"/>
        </w:rPr>
        <w:t xml:space="preserve">attestata, </w:t>
      </w:r>
      <w:r w:rsidRPr="00973B59">
        <w:rPr>
          <w:rFonts w:ascii="Times New Roman" w:hAnsi="Times New Roman" w:cs="Times New Roman"/>
          <w:sz w:val="24"/>
        </w:rPr>
        <w:t xml:space="preserve">quando ne ricorrono i presupposti, </w:t>
      </w:r>
      <w:r w:rsidRPr="00973B59">
        <w:rPr>
          <w:rFonts w:ascii="Times New Roman" w:hAnsi="Times New Roman" w:cs="Times New Roman"/>
          <w:spacing w:val="-3"/>
          <w:sz w:val="24"/>
        </w:rPr>
        <w:t xml:space="preserve">attraverso </w:t>
      </w:r>
      <w:r w:rsidRPr="00973B59">
        <w:rPr>
          <w:rFonts w:ascii="Times New Roman" w:hAnsi="Times New Roman" w:cs="Times New Roman"/>
          <w:sz w:val="24"/>
        </w:rPr>
        <w:t>il rilascio dello specifico parere del responsabile del servizio finanziario</w:t>
      </w:r>
      <w:r w:rsidRPr="00973B59">
        <w:rPr>
          <w:rFonts w:ascii="Times New Roman" w:hAnsi="Times New Roman" w:cs="Times New Roman"/>
          <w:spacing w:val="-8"/>
          <w:sz w:val="24"/>
        </w:rPr>
        <w:t xml:space="preserve"> </w:t>
      </w:r>
      <w:r w:rsidRPr="00973B59">
        <w:rPr>
          <w:rFonts w:ascii="Times New Roman" w:hAnsi="Times New Roman" w:cs="Times New Roman"/>
          <w:sz w:val="24"/>
        </w:rPr>
        <w:t>nonché</w:t>
      </w:r>
      <w:r w:rsidRPr="00973B59">
        <w:rPr>
          <w:rFonts w:ascii="Times New Roman" w:hAnsi="Times New Roman" w:cs="Times New Roman"/>
          <w:spacing w:val="-7"/>
          <w:sz w:val="24"/>
        </w:rPr>
        <w:t xml:space="preserve"> </w:t>
      </w:r>
      <w:r w:rsidRPr="00973B59">
        <w:rPr>
          <w:rFonts w:ascii="Times New Roman" w:hAnsi="Times New Roman" w:cs="Times New Roman"/>
          <w:sz w:val="24"/>
        </w:rPr>
        <w:t>del</w:t>
      </w:r>
      <w:r w:rsidRPr="00973B59">
        <w:rPr>
          <w:rFonts w:ascii="Times New Roman" w:hAnsi="Times New Roman" w:cs="Times New Roman"/>
          <w:spacing w:val="-8"/>
          <w:sz w:val="24"/>
        </w:rPr>
        <w:t xml:space="preserve"> </w:t>
      </w:r>
      <w:r w:rsidRPr="00973B59">
        <w:rPr>
          <w:rFonts w:ascii="Times New Roman" w:hAnsi="Times New Roman" w:cs="Times New Roman"/>
          <w:sz w:val="24"/>
        </w:rPr>
        <w:t>visto</w:t>
      </w:r>
      <w:r w:rsidRPr="00973B59">
        <w:rPr>
          <w:rFonts w:ascii="Times New Roman" w:hAnsi="Times New Roman" w:cs="Times New Roman"/>
          <w:spacing w:val="-7"/>
          <w:sz w:val="24"/>
        </w:rPr>
        <w:t xml:space="preserve"> </w:t>
      </w:r>
      <w:r w:rsidRPr="00973B59">
        <w:rPr>
          <w:rFonts w:ascii="Times New Roman" w:hAnsi="Times New Roman" w:cs="Times New Roman"/>
          <w:sz w:val="24"/>
        </w:rPr>
        <w:t>di</w:t>
      </w:r>
      <w:r w:rsidRPr="00973B59">
        <w:rPr>
          <w:rFonts w:ascii="Times New Roman" w:hAnsi="Times New Roman" w:cs="Times New Roman"/>
          <w:spacing w:val="-6"/>
          <w:sz w:val="24"/>
        </w:rPr>
        <w:t xml:space="preserve"> </w:t>
      </w:r>
      <w:r w:rsidRPr="00973B59">
        <w:rPr>
          <w:rFonts w:ascii="Times New Roman" w:hAnsi="Times New Roman" w:cs="Times New Roman"/>
          <w:sz w:val="24"/>
        </w:rPr>
        <w:t>copertura</w:t>
      </w:r>
      <w:r w:rsidRPr="00973B59">
        <w:rPr>
          <w:rFonts w:ascii="Times New Roman" w:hAnsi="Times New Roman" w:cs="Times New Roman"/>
          <w:spacing w:val="-9"/>
          <w:sz w:val="24"/>
        </w:rPr>
        <w:t xml:space="preserve"> </w:t>
      </w:r>
      <w:r w:rsidRPr="00973B59">
        <w:rPr>
          <w:rFonts w:ascii="Times New Roman" w:hAnsi="Times New Roman" w:cs="Times New Roman"/>
          <w:sz w:val="24"/>
        </w:rPr>
        <w:t>finanziaria</w:t>
      </w:r>
      <w:r w:rsidRPr="00973B59">
        <w:rPr>
          <w:rFonts w:ascii="Times New Roman" w:hAnsi="Times New Roman" w:cs="Times New Roman"/>
          <w:spacing w:val="-7"/>
          <w:sz w:val="24"/>
        </w:rPr>
        <w:t xml:space="preserve"> </w:t>
      </w:r>
      <w:r w:rsidRPr="00973B59">
        <w:rPr>
          <w:rFonts w:ascii="Times New Roman" w:hAnsi="Times New Roman" w:cs="Times New Roman"/>
          <w:sz w:val="24"/>
        </w:rPr>
        <w:t>secondo</w:t>
      </w:r>
      <w:r w:rsidRPr="00973B59">
        <w:rPr>
          <w:rFonts w:ascii="Times New Roman" w:hAnsi="Times New Roman" w:cs="Times New Roman"/>
          <w:spacing w:val="-8"/>
          <w:sz w:val="24"/>
        </w:rPr>
        <w:t xml:space="preserve"> </w:t>
      </w:r>
      <w:r w:rsidRPr="00973B59">
        <w:rPr>
          <w:rFonts w:ascii="Times New Roman" w:hAnsi="Times New Roman" w:cs="Times New Roman"/>
          <w:sz w:val="24"/>
        </w:rPr>
        <w:t>le</w:t>
      </w:r>
      <w:r w:rsidRPr="00973B59">
        <w:rPr>
          <w:rFonts w:ascii="Times New Roman" w:hAnsi="Times New Roman" w:cs="Times New Roman"/>
          <w:spacing w:val="-7"/>
          <w:sz w:val="24"/>
        </w:rPr>
        <w:t xml:space="preserve"> </w:t>
      </w:r>
      <w:r w:rsidRPr="00973B59">
        <w:rPr>
          <w:rFonts w:ascii="Times New Roman" w:hAnsi="Times New Roman" w:cs="Times New Roman"/>
          <w:sz w:val="24"/>
        </w:rPr>
        <w:t>procedure</w:t>
      </w:r>
      <w:r w:rsidRPr="00973B59">
        <w:rPr>
          <w:rFonts w:ascii="Times New Roman" w:hAnsi="Times New Roman" w:cs="Times New Roman"/>
          <w:spacing w:val="-8"/>
          <w:sz w:val="24"/>
        </w:rPr>
        <w:t xml:space="preserve"> </w:t>
      </w:r>
      <w:r w:rsidRPr="00973B59">
        <w:rPr>
          <w:rFonts w:ascii="Times New Roman" w:hAnsi="Times New Roman" w:cs="Times New Roman"/>
          <w:sz w:val="24"/>
        </w:rPr>
        <w:t>previste</w:t>
      </w:r>
      <w:r w:rsidRPr="00973B59">
        <w:rPr>
          <w:rFonts w:ascii="Times New Roman" w:hAnsi="Times New Roman" w:cs="Times New Roman"/>
          <w:spacing w:val="-7"/>
          <w:sz w:val="24"/>
        </w:rPr>
        <w:t xml:space="preserve"> </w:t>
      </w:r>
      <w:r w:rsidRPr="00973B59">
        <w:rPr>
          <w:rFonts w:ascii="Times New Roman" w:hAnsi="Times New Roman" w:cs="Times New Roman"/>
          <w:sz w:val="24"/>
        </w:rPr>
        <w:t>dal</w:t>
      </w:r>
      <w:r w:rsidRPr="00973B59">
        <w:rPr>
          <w:rFonts w:ascii="Times New Roman" w:hAnsi="Times New Roman" w:cs="Times New Roman"/>
          <w:spacing w:val="-7"/>
          <w:sz w:val="24"/>
        </w:rPr>
        <w:t xml:space="preserve"> </w:t>
      </w:r>
      <w:r w:rsidRPr="00973B59">
        <w:rPr>
          <w:rFonts w:ascii="Times New Roman" w:hAnsi="Times New Roman" w:cs="Times New Roman"/>
          <w:sz w:val="24"/>
        </w:rPr>
        <w:t>regolamento di contabilità</w:t>
      </w:r>
      <w:r w:rsidRPr="00973B59">
        <w:rPr>
          <w:rFonts w:ascii="Times New Roman" w:hAnsi="Times New Roman" w:cs="Times New Roman"/>
          <w:spacing w:val="1"/>
          <w:sz w:val="24"/>
        </w:rPr>
        <w:t xml:space="preserve"> </w:t>
      </w:r>
      <w:r w:rsidRPr="00973B59">
        <w:rPr>
          <w:rFonts w:ascii="Times New Roman" w:hAnsi="Times New Roman" w:cs="Times New Roman"/>
          <w:spacing w:val="-3"/>
          <w:sz w:val="24"/>
        </w:rPr>
        <w:t>dell’ente.</w:t>
      </w:r>
    </w:p>
    <w:p w:rsidR="00733FE7" w:rsidRPr="00973B59" w:rsidRDefault="00F668F2">
      <w:pPr>
        <w:pStyle w:val="Paragrafoelenco"/>
        <w:numPr>
          <w:ilvl w:val="0"/>
          <w:numId w:val="30"/>
        </w:numPr>
        <w:tabs>
          <w:tab w:val="left" w:pos="390"/>
        </w:tabs>
        <w:ind w:left="115" w:right="117" w:firstLine="0"/>
        <w:rPr>
          <w:rFonts w:ascii="Times New Roman" w:hAnsi="Times New Roman" w:cs="Times New Roman"/>
          <w:sz w:val="24"/>
        </w:rPr>
      </w:pPr>
      <w:r w:rsidRPr="00973B59">
        <w:rPr>
          <w:rFonts w:ascii="Times New Roman" w:hAnsi="Times New Roman" w:cs="Times New Roman"/>
          <w:sz w:val="24"/>
        </w:rPr>
        <w:t>I pareri di cui sopra sono preventivamente resi sulle proposte deliberative per la Giunta e il Consiglio, nonché su tutti i provvedimenti monocratici adottati presso l’Ente,</w:t>
      </w:r>
      <w:r w:rsidRPr="00973B59">
        <w:rPr>
          <w:rFonts w:ascii="Times New Roman" w:hAnsi="Times New Roman" w:cs="Times New Roman"/>
          <w:spacing w:val="28"/>
          <w:sz w:val="24"/>
        </w:rPr>
        <w:t xml:space="preserve"> </w:t>
      </w:r>
      <w:r w:rsidRPr="00973B59">
        <w:rPr>
          <w:rFonts w:ascii="Times New Roman" w:hAnsi="Times New Roman" w:cs="Times New Roman"/>
          <w:sz w:val="24"/>
        </w:rPr>
        <w:t>comunque</w:t>
      </w:r>
    </w:p>
    <w:p w:rsidR="00EE4D2F" w:rsidRDefault="00F668F2" w:rsidP="00EE4D2F">
      <w:pPr>
        <w:pStyle w:val="Corpodeltesto"/>
        <w:spacing w:before="35"/>
        <w:ind w:right="118"/>
        <w:jc w:val="both"/>
        <w:rPr>
          <w:rFonts w:ascii="Times New Roman" w:hAnsi="Times New Roman" w:cs="Times New Roman"/>
        </w:rPr>
      </w:pPr>
      <w:r w:rsidRPr="00973B59">
        <w:rPr>
          <w:rFonts w:ascii="Times New Roman" w:hAnsi="Times New Roman" w:cs="Times New Roman"/>
        </w:rPr>
        <w:t xml:space="preserve">denominati, che non siano di mero indirizzo; </w:t>
      </w:r>
    </w:p>
    <w:p w:rsidR="00733FE7" w:rsidRPr="00973B59" w:rsidRDefault="00F668F2" w:rsidP="00EE4D2F">
      <w:pPr>
        <w:pStyle w:val="Corpodeltesto"/>
        <w:spacing w:before="35"/>
        <w:ind w:right="118"/>
        <w:jc w:val="both"/>
        <w:rPr>
          <w:rFonts w:ascii="Times New Roman" w:hAnsi="Times New Roman" w:cs="Times New Roman"/>
        </w:rPr>
      </w:pPr>
      <w:r w:rsidRPr="00973B59">
        <w:rPr>
          <w:rFonts w:ascii="Times New Roman" w:hAnsi="Times New Roman" w:cs="Times New Roman"/>
        </w:rPr>
        <w:lastRenderedPageBreak/>
        <w:t xml:space="preserve">Si prescinde dal rilascio dei pareri da parte del Responsabile del servizio finanziario se non ricorrono le condizioni sopra esplicitate. In tali circostanze, il Responsabile proponente deve espressamente </w:t>
      </w:r>
      <w:r w:rsidRPr="00973B59">
        <w:rPr>
          <w:rFonts w:ascii="Times New Roman" w:hAnsi="Times New Roman" w:cs="Times New Roman"/>
          <w:spacing w:val="-3"/>
        </w:rPr>
        <w:t xml:space="preserve">attestare, </w:t>
      </w:r>
      <w:r w:rsidRPr="00973B59">
        <w:rPr>
          <w:rFonts w:ascii="Times New Roman" w:hAnsi="Times New Roman" w:cs="Times New Roman"/>
        </w:rPr>
        <w:t xml:space="preserve">in seno </w:t>
      </w:r>
      <w:r w:rsidRPr="00973B59">
        <w:rPr>
          <w:rFonts w:ascii="Times New Roman" w:hAnsi="Times New Roman" w:cs="Times New Roman"/>
          <w:spacing w:val="-4"/>
        </w:rPr>
        <w:t xml:space="preserve">all’atto, </w:t>
      </w:r>
      <w:r w:rsidRPr="00973B59">
        <w:rPr>
          <w:rFonts w:ascii="Times New Roman" w:hAnsi="Times New Roman" w:cs="Times New Roman"/>
        </w:rPr>
        <w:t>sotto propria personale responsabilità, che il provvedimento formato è munito di solo parere tecnico perché non rientrante in nessuno dei casi per i quali è previsto l’intervento del Responsabile dei servizi</w:t>
      </w:r>
      <w:r w:rsidRPr="00973B59">
        <w:rPr>
          <w:rFonts w:ascii="Times New Roman" w:hAnsi="Times New Roman" w:cs="Times New Roman"/>
          <w:spacing w:val="-14"/>
        </w:rPr>
        <w:t xml:space="preserve"> </w:t>
      </w:r>
      <w:r w:rsidRPr="00973B59">
        <w:rPr>
          <w:rFonts w:ascii="Times New Roman" w:hAnsi="Times New Roman" w:cs="Times New Roman"/>
        </w:rPr>
        <w:t>finanziari.</w:t>
      </w:r>
    </w:p>
    <w:p w:rsidR="002E306C" w:rsidRPr="00973B59" w:rsidRDefault="002E306C">
      <w:pPr>
        <w:pStyle w:val="Paragrafoelenco"/>
        <w:numPr>
          <w:ilvl w:val="0"/>
          <w:numId w:val="30"/>
        </w:numPr>
        <w:tabs>
          <w:tab w:val="left" w:pos="396"/>
        </w:tabs>
        <w:ind w:left="115" w:right="113" w:firstLine="0"/>
        <w:rPr>
          <w:rFonts w:ascii="Times New Roman" w:hAnsi="Times New Roman" w:cs="Times New Roman"/>
          <w:sz w:val="24"/>
        </w:rPr>
      </w:pPr>
      <w:r w:rsidRPr="00973B59">
        <w:rPr>
          <w:rFonts w:ascii="Times New Roman" w:hAnsi="Times New Roman" w:cs="Times New Roman"/>
          <w:sz w:val="24"/>
        </w:rPr>
        <w:t>I responsabili di settore rispondono in via amministrativa e</w:t>
      </w:r>
      <w:r w:rsidR="009A6CF0" w:rsidRPr="00973B59">
        <w:rPr>
          <w:rFonts w:ascii="Times New Roman" w:hAnsi="Times New Roman" w:cs="Times New Roman"/>
          <w:sz w:val="24"/>
        </w:rPr>
        <w:t xml:space="preserve"> </w:t>
      </w:r>
      <w:r w:rsidRPr="00973B59">
        <w:rPr>
          <w:rFonts w:ascii="Times New Roman" w:hAnsi="Times New Roman" w:cs="Times New Roman"/>
          <w:sz w:val="24"/>
        </w:rPr>
        <w:t>contabile dei pareri espressi</w:t>
      </w:r>
      <w:r w:rsidR="009A6CF0" w:rsidRPr="00973B59">
        <w:rPr>
          <w:rFonts w:ascii="Times New Roman" w:hAnsi="Times New Roman" w:cs="Times New Roman"/>
          <w:sz w:val="24"/>
        </w:rPr>
        <w:t>.</w:t>
      </w:r>
      <w:r w:rsidRPr="00973B59">
        <w:rPr>
          <w:rFonts w:ascii="Times New Roman" w:hAnsi="Times New Roman" w:cs="Times New Roman"/>
          <w:sz w:val="24"/>
        </w:rPr>
        <w:t xml:space="preserve"> </w:t>
      </w:r>
      <w:r w:rsidR="009A6CF0" w:rsidRPr="00973B59">
        <w:rPr>
          <w:rFonts w:ascii="Times New Roman" w:hAnsi="Times New Roman" w:cs="Times New Roman"/>
          <w:sz w:val="24"/>
        </w:rPr>
        <w:t xml:space="preserve">  Nell’ipotesi in cui la Giunta o il Consiglio non intendano conformarsi ai suddetti pareri devono darne adeguata  motivazione .</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1"/>
        <w:ind w:left="0"/>
        <w:rPr>
          <w:rFonts w:ascii="Times New Roman" w:hAnsi="Times New Roman" w:cs="Times New Roman"/>
          <w:sz w:val="23"/>
        </w:rPr>
      </w:pPr>
    </w:p>
    <w:p w:rsidR="00733FE7" w:rsidRPr="00973B59" w:rsidRDefault="00F668F2">
      <w:pPr>
        <w:pStyle w:val="Corpodeltesto"/>
        <w:spacing w:before="1"/>
        <w:ind w:left="607" w:right="604"/>
        <w:jc w:val="center"/>
        <w:rPr>
          <w:rFonts w:ascii="Times New Roman" w:hAnsi="Times New Roman" w:cs="Times New Roman"/>
        </w:rPr>
      </w:pPr>
      <w:r w:rsidRPr="00973B59">
        <w:rPr>
          <w:rFonts w:ascii="Times New Roman" w:hAnsi="Times New Roman" w:cs="Times New Roman"/>
        </w:rPr>
        <w:t xml:space="preserve">Art. </w:t>
      </w:r>
      <w:r w:rsidR="003156DC" w:rsidRPr="00973B59">
        <w:rPr>
          <w:rFonts w:ascii="Times New Roman" w:hAnsi="Times New Roman" w:cs="Times New Roman"/>
        </w:rPr>
        <w:t>5</w:t>
      </w:r>
      <w:r w:rsidRPr="00973B59">
        <w:rPr>
          <w:rFonts w:ascii="Times New Roman" w:hAnsi="Times New Roman" w:cs="Times New Roman"/>
        </w:rPr>
        <w:t xml:space="preserve"> - Finalità ed oggetto del controllo successivo di regolarità amministrativa</w:t>
      </w:r>
    </w:p>
    <w:p w:rsidR="00733FE7" w:rsidRPr="00973B59" w:rsidRDefault="00733FE7">
      <w:pPr>
        <w:pStyle w:val="Corpodeltesto"/>
        <w:ind w:left="0"/>
        <w:rPr>
          <w:rFonts w:ascii="Times New Roman" w:hAnsi="Times New Roman" w:cs="Times New Roman"/>
        </w:rPr>
      </w:pPr>
    </w:p>
    <w:p w:rsidR="00EE4D2F" w:rsidRDefault="00F668F2">
      <w:pPr>
        <w:pStyle w:val="Paragrafoelenco"/>
        <w:numPr>
          <w:ilvl w:val="0"/>
          <w:numId w:val="29"/>
        </w:numPr>
        <w:tabs>
          <w:tab w:val="left" w:pos="378"/>
        </w:tabs>
        <w:ind w:left="115" w:right="116" w:firstLine="0"/>
        <w:rPr>
          <w:rFonts w:ascii="Times New Roman" w:hAnsi="Times New Roman" w:cs="Times New Roman"/>
          <w:sz w:val="24"/>
        </w:rPr>
      </w:pPr>
      <w:r w:rsidRPr="00973B59">
        <w:rPr>
          <w:rFonts w:ascii="Times New Roman" w:hAnsi="Times New Roman" w:cs="Times New Roman"/>
          <w:sz w:val="24"/>
        </w:rPr>
        <w:t xml:space="preserve">Il controllo successivo di regolarità amministrativa è finalizzato a consolidare il perseguimento dei principi di buon andamento e di imparzialità della pubblica amministrazione ai sensi </w:t>
      </w:r>
      <w:r w:rsidRPr="00973B59">
        <w:rPr>
          <w:rFonts w:ascii="Times New Roman" w:hAnsi="Times New Roman" w:cs="Times New Roman"/>
          <w:spacing w:val="-3"/>
          <w:sz w:val="24"/>
        </w:rPr>
        <w:t xml:space="preserve">dell’art. </w:t>
      </w:r>
      <w:r w:rsidRPr="00973B59">
        <w:rPr>
          <w:rFonts w:ascii="Times New Roman" w:hAnsi="Times New Roman" w:cs="Times New Roman"/>
          <w:sz w:val="24"/>
        </w:rPr>
        <w:t xml:space="preserve">97 della Costituzione e si pone la priorità di </w:t>
      </w:r>
      <w:r w:rsidRPr="00973B59">
        <w:rPr>
          <w:rFonts w:ascii="Times New Roman" w:hAnsi="Times New Roman" w:cs="Times New Roman"/>
          <w:spacing w:val="-3"/>
          <w:sz w:val="24"/>
        </w:rPr>
        <w:t xml:space="preserve">garantire </w:t>
      </w:r>
      <w:r w:rsidRPr="00973B59">
        <w:rPr>
          <w:rFonts w:ascii="Times New Roman" w:hAnsi="Times New Roman" w:cs="Times New Roman"/>
          <w:sz w:val="24"/>
        </w:rPr>
        <w:t xml:space="preserve">il costante miglioramento </w:t>
      </w:r>
      <w:r w:rsidRPr="00973B59">
        <w:rPr>
          <w:rFonts w:ascii="Times New Roman" w:hAnsi="Times New Roman" w:cs="Times New Roman"/>
          <w:spacing w:val="-3"/>
          <w:sz w:val="24"/>
        </w:rPr>
        <w:t xml:space="preserve">dell’efficacia </w:t>
      </w:r>
      <w:r w:rsidRPr="00973B59">
        <w:rPr>
          <w:rFonts w:ascii="Times New Roman" w:hAnsi="Times New Roman" w:cs="Times New Roman"/>
          <w:sz w:val="24"/>
        </w:rPr>
        <w:t xml:space="preserve">e </w:t>
      </w:r>
      <w:r w:rsidRPr="00973B59">
        <w:rPr>
          <w:rFonts w:ascii="Times New Roman" w:hAnsi="Times New Roman" w:cs="Times New Roman"/>
          <w:spacing w:val="-3"/>
          <w:sz w:val="24"/>
        </w:rPr>
        <w:t>dell’efficienza</w:t>
      </w:r>
      <w:r w:rsidRPr="00973B59">
        <w:rPr>
          <w:rFonts w:ascii="Times New Roman" w:hAnsi="Times New Roman" w:cs="Times New Roman"/>
          <w:spacing w:val="-5"/>
          <w:sz w:val="24"/>
        </w:rPr>
        <w:t xml:space="preserve"> </w:t>
      </w:r>
      <w:r w:rsidRPr="00973B59">
        <w:rPr>
          <w:rFonts w:ascii="Times New Roman" w:hAnsi="Times New Roman" w:cs="Times New Roman"/>
          <w:spacing w:val="-3"/>
          <w:sz w:val="24"/>
        </w:rPr>
        <w:t>dell’azione</w:t>
      </w:r>
      <w:r w:rsidRPr="00973B59">
        <w:rPr>
          <w:rFonts w:ascii="Times New Roman" w:hAnsi="Times New Roman" w:cs="Times New Roman"/>
          <w:spacing w:val="-4"/>
          <w:sz w:val="24"/>
        </w:rPr>
        <w:t xml:space="preserve"> </w:t>
      </w:r>
      <w:r w:rsidRPr="00973B59">
        <w:rPr>
          <w:rFonts w:ascii="Times New Roman" w:hAnsi="Times New Roman" w:cs="Times New Roman"/>
          <w:sz w:val="24"/>
        </w:rPr>
        <w:t>amministrativa</w:t>
      </w:r>
      <w:r w:rsidR="00EE4D2F">
        <w:rPr>
          <w:rFonts w:ascii="Times New Roman" w:hAnsi="Times New Roman" w:cs="Times New Roman"/>
          <w:sz w:val="24"/>
        </w:rPr>
        <w:t>.</w:t>
      </w:r>
    </w:p>
    <w:p w:rsidR="00733FE7" w:rsidRPr="00EE4D2F" w:rsidRDefault="00F94C1F" w:rsidP="00EE4D2F">
      <w:pPr>
        <w:tabs>
          <w:tab w:val="left" w:pos="378"/>
        </w:tabs>
        <w:ind w:left="-146" w:right="116"/>
        <w:rPr>
          <w:rFonts w:ascii="Times New Roman" w:hAnsi="Times New Roman" w:cs="Times New Roman"/>
          <w:sz w:val="24"/>
        </w:rPr>
      </w:pPr>
      <w:r>
        <w:rPr>
          <w:rFonts w:ascii="Times New Roman" w:hAnsi="Times New Roman" w:cs="Times New Roman"/>
          <w:sz w:val="24"/>
        </w:rPr>
        <w:t xml:space="preserve">     E</w:t>
      </w:r>
      <w:r w:rsidR="00F668F2" w:rsidRPr="00EE4D2F">
        <w:rPr>
          <w:rFonts w:ascii="Times New Roman" w:hAnsi="Times New Roman" w:cs="Times New Roman"/>
          <w:sz w:val="24"/>
        </w:rPr>
        <w:t>sso</w:t>
      </w:r>
      <w:r w:rsidR="00F668F2" w:rsidRPr="00EE4D2F">
        <w:rPr>
          <w:rFonts w:ascii="Times New Roman" w:hAnsi="Times New Roman" w:cs="Times New Roman"/>
          <w:spacing w:val="-6"/>
          <w:sz w:val="24"/>
        </w:rPr>
        <w:t xml:space="preserve"> </w:t>
      </w:r>
      <w:r w:rsidR="00F668F2" w:rsidRPr="00EE4D2F">
        <w:rPr>
          <w:rFonts w:ascii="Times New Roman" w:hAnsi="Times New Roman" w:cs="Times New Roman"/>
          <w:sz w:val="24"/>
        </w:rPr>
        <w:t>è</w:t>
      </w:r>
      <w:r w:rsidR="00F668F2" w:rsidRPr="00EE4D2F">
        <w:rPr>
          <w:rFonts w:ascii="Times New Roman" w:hAnsi="Times New Roman" w:cs="Times New Roman"/>
          <w:spacing w:val="-4"/>
          <w:sz w:val="24"/>
        </w:rPr>
        <w:t xml:space="preserve"> </w:t>
      </w:r>
      <w:r w:rsidR="00F668F2" w:rsidRPr="00EE4D2F">
        <w:rPr>
          <w:rFonts w:ascii="Times New Roman" w:hAnsi="Times New Roman" w:cs="Times New Roman"/>
          <w:sz w:val="24"/>
        </w:rPr>
        <w:t>di</w:t>
      </w:r>
      <w:r w:rsidR="00F668F2" w:rsidRPr="00EE4D2F">
        <w:rPr>
          <w:rFonts w:ascii="Times New Roman" w:hAnsi="Times New Roman" w:cs="Times New Roman"/>
          <w:spacing w:val="-4"/>
          <w:sz w:val="24"/>
        </w:rPr>
        <w:t xml:space="preserve"> </w:t>
      </w:r>
      <w:r w:rsidR="00F668F2" w:rsidRPr="00EE4D2F">
        <w:rPr>
          <w:rFonts w:ascii="Times New Roman" w:hAnsi="Times New Roman" w:cs="Times New Roman"/>
          <w:sz w:val="24"/>
        </w:rPr>
        <w:t>tipo</w:t>
      </w:r>
      <w:r w:rsidR="00F668F2" w:rsidRPr="00EE4D2F">
        <w:rPr>
          <w:rFonts w:ascii="Times New Roman" w:hAnsi="Times New Roman" w:cs="Times New Roman"/>
          <w:spacing w:val="-4"/>
          <w:sz w:val="24"/>
        </w:rPr>
        <w:t xml:space="preserve"> </w:t>
      </w:r>
      <w:r w:rsidR="00F668F2" w:rsidRPr="00EE4D2F">
        <w:rPr>
          <w:rFonts w:ascii="Times New Roman" w:hAnsi="Times New Roman" w:cs="Times New Roman"/>
          <w:sz w:val="24"/>
        </w:rPr>
        <w:t>collaborativo</w:t>
      </w:r>
      <w:r w:rsidR="00F668F2" w:rsidRPr="00EE4D2F">
        <w:rPr>
          <w:rFonts w:ascii="Times New Roman" w:hAnsi="Times New Roman" w:cs="Times New Roman"/>
          <w:spacing w:val="-5"/>
          <w:sz w:val="24"/>
        </w:rPr>
        <w:t xml:space="preserve"> </w:t>
      </w:r>
      <w:r w:rsidR="00F668F2" w:rsidRPr="00EE4D2F">
        <w:rPr>
          <w:rFonts w:ascii="Times New Roman" w:hAnsi="Times New Roman" w:cs="Times New Roman"/>
          <w:sz w:val="24"/>
        </w:rPr>
        <w:t>e</w:t>
      </w:r>
      <w:r w:rsidR="00F668F2" w:rsidRPr="00EE4D2F">
        <w:rPr>
          <w:rFonts w:ascii="Times New Roman" w:hAnsi="Times New Roman" w:cs="Times New Roman"/>
          <w:spacing w:val="-7"/>
          <w:sz w:val="24"/>
        </w:rPr>
        <w:t xml:space="preserve"> </w:t>
      </w:r>
      <w:r w:rsidR="00F668F2" w:rsidRPr="00EE4D2F">
        <w:rPr>
          <w:rFonts w:ascii="Times New Roman" w:hAnsi="Times New Roman" w:cs="Times New Roman"/>
          <w:sz w:val="24"/>
        </w:rPr>
        <w:t>non</w:t>
      </w:r>
      <w:r w:rsidR="00F668F2" w:rsidRPr="00EE4D2F">
        <w:rPr>
          <w:rFonts w:ascii="Times New Roman" w:hAnsi="Times New Roman" w:cs="Times New Roman"/>
          <w:spacing w:val="-4"/>
          <w:sz w:val="24"/>
        </w:rPr>
        <w:t xml:space="preserve"> </w:t>
      </w:r>
      <w:r w:rsidR="00F668F2" w:rsidRPr="00EE4D2F">
        <w:rPr>
          <w:rFonts w:ascii="Times New Roman" w:hAnsi="Times New Roman" w:cs="Times New Roman"/>
          <w:sz w:val="24"/>
        </w:rPr>
        <w:t>ispettivo,</w:t>
      </w:r>
      <w:r w:rsidR="00F668F2" w:rsidRPr="00EE4D2F">
        <w:rPr>
          <w:rFonts w:ascii="Times New Roman" w:hAnsi="Times New Roman" w:cs="Times New Roman"/>
          <w:spacing w:val="-6"/>
          <w:sz w:val="24"/>
        </w:rPr>
        <w:t xml:space="preserve"> </w:t>
      </w:r>
      <w:r w:rsidR="00F668F2" w:rsidRPr="00EE4D2F">
        <w:rPr>
          <w:rFonts w:ascii="Times New Roman" w:hAnsi="Times New Roman" w:cs="Times New Roman"/>
          <w:sz w:val="24"/>
        </w:rPr>
        <w:t>ed</w:t>
      </w:r>
      <w:r w:rsidR="00F668F2" w:rsidRPr="00EE4D2F">
        <w:rPr>
          <w:rFonts w:ascii="Times New Roman" w:hAnsi="Times New Roman" w:cs="Times New Roman"/>
          <w:spacing w:val="-5"/>
          <w:sz w:val="24"/>
        </w:rPr>
        <w:t xml:space="preserve"> </w:t>
      </w:r>
      <w:r w:rsidR="00F668F2" w:rsidRPr="00EE4D2F">
        <w:rPr>
          <w:rFonts w:ascii="Times New Roman" w:hAnsi="Times New Roman" w:cs="Times New Roman"/>
          <w:sz w:val="24"/>
        </w:rPr>
        <w:t>è</w:t>
      </w:r>
      <w:r w:rsidR="00F668F2" w:rsidRPr="00EE4D2F">
        <w:rPr>
          <w:rFonts w:ascii="Times New Roman" w:hAnsi="Times New Roman" w:cs="Times New Roman"/>
          <w:spacing w:val="-5"/>
          <w:sz w:val="24"/>
        </w:rPr>
        <w:t xml:space="preserve"> </w:t>
      </w:r>
      <w:r w:rsidR="00F668F2" w:rsidRPr="00EE4D2F">
        <w:rPr>
          <w:rFonts w:ascii="Times New Roman" w:hAnsi="Times New Roman" w:cs="Times New Roman"/>
          <w:sz w:val="24"/>
        </w:rPr>
        <w:t xml:space="preserve">finalizzato a evidenziare eventuali criticità e </w:t>
      </w:r>
      <w:r>
        <w:rPr>
          <w:rFonts w:ascii="Times New Roman" w:hAnsi="Times New Roman" w:cs="Times New Roman"/>
          <w:sz w:val="24"/>
        </w:rPr>
        <w:t xml:space="preserve">             </w:t>
      </w:r>
      <w:r w:rsidR="00F668F2" w:rsidRPr="00EE4D2F">
        <w:rPr>
          <w:rFonts w:ascii="Times New Roman" w:hAnsi="Times New Roman" w:cs="Times New Roman"/>
          <w:sz w:val="24"/>
        </w:rPr>
        <w:t>scostamenti rispetto al quadro normativo di riferimento o vigente, nonché la qualità di redazione, forma e stile, con refertazioni espresse o con direttive cui uniformarsi, in caso di riscontrate</w:t>
      </w:r>
      <w:r w:rsidR="00F668F2" w:rsidRPr="00EE4D2F">
        <w:rPr>
          <w:rFonts w:ascii="Times New Roman" w:hAnsi="Times New Roman" w:cs="Times New Roman"/>
          <w:spacing w:val="-5"/>
          <w:sz w:val="24"/>
        </w:rPr>
        <w:t xml:space="preserve"> </w:t>
      </w:r>
      <w:r w:rsidR="00F668F2" w:rsidRPr="00EE4D2F">
        <w:rPr>
          <w:rFonts w:ascii="Times New Roman" w:hAnsi="Times New Roman" w:cs="Times New Roman"/>
          <w:sz w:val="24"/>
        </w:rPr>
        <w:t>irregolarità.</w:t>
      </w:r>
    </w:p>
    <w:p w:rsidR="00733FE7" w:rsidRPr="00973B59" w:rsidRDefault="00F668F2">
      <w:pPr>
        <w:pStyle w:val="Paragrafoelenco"/>
        <w:numPr>
          <w:ilvl w:val="0"/>
          <w:numId w:val="29"/>
        </w:numPr>
        <w:tabs>
          <w:tab w:val="left" w:pos="352"/>
        </w:tabs>
        <w:spacing w:before="1" w:line="292" w:lineRule="exact"/>
        <w:ind w:left="351" w:hanging="237"/>
        <w:rPr>
          <w:rFonts w:ascii="Times New Roman" w:hAnsi="Times New Roman" w:cs="Times New Roman"/>
          <w:sz w:val="24"/>
        </w:rPr>
      </w:pPr>
      <w:r w:rsidRPr="00973B59">
        <w:rPr>
          <w:rFonts w:ascii="Times New Roman" w:hAnsi="Times New Roman" w:cs="Times New Roman"/>
          <w:sz w:val="24"/>
        </w:rPr>
        <w:t>Il controllo di regolarità amministrativa persegue gli obiettivi</w:t>
      </w:r>
      <w:r w:rsidRPr="00973B59">
        <w:rPr>
          <w:rFonts w:ascii="Times New Roman" w:hAnsi="Times New Roman" w:cs="Times New Roman"/>
          <w:spacing w:val="-6"/>
          <w:sz w:val="24"/>
        </w:rPr>
        <w:t xml:space="preserve"> </w:t>
      </w:r>
      <w:r w:rsidRPr="00973B59">
        <w:rPr>
          <w:rFonts w:ascii="Times New Roman" w:hAnsi="Times New Roman" w:cs="Times New Roman"/>
          <w:sz w:val="24"/>
        </w:rPr>
        <w:t>di:</w:t>
      </w:r>
    </w:p>
    <w:p w:rsidR="00733FE7" w:rsidRPr="00973B59" w:rsidRDefault="00F668F2">
      <w:pPr>
        <w:pStyle w:val="Paragrafoelenco"/>
        <w:numPr>
          <w:ilvl w:val="0"/>
          <w:numId w:val="28"/>
        </w:numPr>
        <w:tabs>
          <w:tab w:val="left" w:pos="374"/>
        </w:tabs>
        <w:ind w:left="115" w:right="125" w:firstLine="0"/>
        <w:rPr>
          <w:rFonts w:ascii="Times New Roman" w:hAnsi="Times New Roman" w:cs="Times New Roman"/>
          <w:sz w:val="24"/>
        </w:rPr>
      </w:pPr>
      <w:r w:rsidRPr="00973B59">
        <w:rPr>
          <w:rFonts w:ascii="Times New Roman" w:hAnsi="Times New Roman" w:cs="Times New Roman"/>
          <w:sz w:val="24"/>
        </w:rPr>
        <w:t xml:space="preserve">verificare, </w:t>
      </w:r>
      <w:r w:rsidRPr="00973B59">
        <w:rPr>
          <w:rFonts w:ascii="Times New Roman" w:hAnsi="Times New Roman" w:cs="Times New Roman"/>
          <w:spacing w:val="-3"/>
          <w:sz w:val="24"/>
        </w:rPr>
        <w:t xml:space="preserve">attraverso </w:t>
      </w:r>
      <w:r w:rsidRPr="00973B59">
        <w:rPr>
          <w:rFonts w:ascii="Times New Roman" w:hAnsi="Times New Roman" w:cs="Times New Roman"/>
          <w:sz w:val="24"/>
        </w:rPr>
        <w:t xml:space="preserve">una </w:t>
      </w:r>
      <w:r w:rsidRPr="00973B59">
        <w:rPr>
          <w:rFonts w:ascii="Times New Roman" w:hAnsi="Times New Roman" w:cs="Times New Roman"/>
          <w:spacing w:val="-3"/>
          <w:sz w:val="24"/>
        </w:rPr>
        <w:t xml:space="preserve">costante </w:t>
      </w:r>
      <w:r w:rsidRPr="00973B59">
        <w:rPr>
          <w:rFonts w:ascii="Times New Roman" w:hAnsi="Times New Roman" w:cs="Times New Roman"/>
          <w:sz w:val="24"/>
        </w:rPr>
        <w:t xml:space="preserve">azione ricognitiva, la sussistenza di condizioni di regolarità, legittimità e </w:t>
      </w:r>
      <w:r w:rsidRPr="00973B59">
        <w:rPr>
          <w:rFonts w:ascii="Times New Roman" w:hAnsi="Times New Roman" w:cs="Times New Roman"/>
          <w:spacing w:val="-3"/>
          <w:sz w:val="24"/>
        </w:rPr>
        <w:t xml:space="preserve">correttezza nell’adozione </w:t>
      </w:r>
      <w:r w:rsidRPr="00973B59">
        <w:rPr>
          <w:rFonts w:ascii="Times New Roman" w:hAnsi="Times New Roman" w:cs="Times New Roman"/>
          <w:sz w:val="24"/>
        </w:rPr>
        <w:t xml:space="preserve">dei singoli atti amministrativi e nello svolgimento </w:t>
      </w:r>
      <w:r w:rsidRPr="00973B59">
        <w:rPr>
          <w:rFonts w:ascii="Times New Roman" w:hAnsi="Times New Roman" w:cs="Times New Roman"/>
          <w:spacing w:val="-3"/>
          <w:sz w:val="24"/>
        </w:rPr>
        <w:t xml:space="preserve">dell’attività </w:t>
      </w:r>
      <w:r w:rsidRPr="00973B59">
        <w:rPr>
          <w:rFonts w:ascii="Times New Roman" w:hAnsi="Times New Roman" w:cs="Times New Roman"/>
          <w:sz w:val="24"/>
        </w:rPr>
        <w:t>amministrativa nel suo</w:t>
      </w:r>
      <w:r w:rsidRPr="00973B59">
        <w:rPr>
          <w:rFonts w:ascii="Times New Roman" w:hAnsi="Times New Roman" w:cs="Times New Roman"/>
          <w:spacing w:val="-4"/>
          <w:sz w:val="24"/>
        </w:rPr>
        <w:t xml:space="preserve"> </w:t>
      </w:r>
      <w:r w:rsidRPr="00973B59">
        <w:rPr>
          <w:rFonts w:ascii="Times New Roman" w:hAnsi="Times New Roman" w:cs="Times New Roman"/>
          <w:sz w:val="24"/>
        </w:rPr>
        <w:t>complesso;</w:t>
      </w:r>
    </w:p>
    <w:p w:rsidR="00733FE7" w:rsidRPr="00973B59" w:rsidRDefault="00F668F2">
      <w:pPr>
        <w:pStyle w:val="Paragrafoelenco"/>
        <w:numPr>
          <w:ilvl w:val="0"/>
          <w:numId w:val="28"/>
        </w:numPr>
        <w:tabs>
          <w:tab w:val="left" w:pos="357"/>
        </w:tabs>
        <w:spacing w:before="1" w:line="292" w:lineRule="exact"/>
        <w:ind w:left="356" w:hanging="242"/>
        <w:rPr>
          <w:rFonts w:ascii="Times New Roman" w:hAnsi="Times New Roman" w:cs="Times New Roman"/>
          <w:sz w:val="24"/>
        </w:rPr>
      </w:pPr>
      <w:r w:rsidRPr="00973B59">
        <w:rPr>
          <w:rFonts w:ascii="Times New Roman" w:hAnsi="Times New Roman" w:cs="Times New Roman"/>
          <w:spacing w:val="-3"/>
          <w:sz w:val="24"/>
        </w:rPr>
        <w:t xml:space="preserve">favorire l’autocorrezione </w:t>
      </w:r>
      <w:r w:rsidRPr="00973B59">
        <w:rPr>
          <w:rFonts w:ascii="Times New Roman" w:hAnsi="Times New Roman" w:cs="Times New Roman"/>
          <w:sz w:val="24"/>
        </w:rPr>
        <w:t>degli atti e dei comportamenti</w:t>
      </w:r>
      <w:r w:rsidRPr="00973B59">
        <w:rPr>
          <w:rFonts w:ascii="Times New Roman" w:hAnsi="Times New Roman" w:cs="Times New Roman"/>
          <w:spacing w:val="2"/>
          <w:sz w:val="24"/>
        </w:rPr>
        <w:t xml:space="preserve"> </w:t>
      </w:r>
      <w:r w:rsidRPr="00973B59">
        <w:rPr>
          <w:rFonts w:ascii="Times New Roman" w:hAnsi="Times New Roman" w:cs="Times New Roman"/>
          <w:sz w:val="24"/>
        </w:rPr>
        <w:t>amministrativi.</w:t>
      </w:r>
    </w:p>
    <w:p w:rsidR="00733FE7" w:rsidRPr="00973B59" w:rsidRDefault="00F668F2">
      <w:pPr>
        <w:pStyle w:val="Paragrafoelenco"/>
        <w:numPr>
          <w:ilvl w:val="0"/>
          <w:numId w:val="28"/>
        </w:numPr>
        <w:tabs>
          <w:tab w:val="left" w:pos="332"/>
        </w:tabs>
        <w:spacing w:line="292" w:lineRule="exact"/>
        <w:ind w:left="331" w:hanging="217"/>
        <w:rPr>
          <w:rFonts w:ascii="Times New Roman" w:hAnsi="Times New Roman" w:cs="Times New Roman"/>
          <w:sz w:val="24"/>
        </w:rPr>
      </w:pPr>
      <w:r w:rsidRPr="00973B59">
        <w:rPr>
          <w:rFonts w:ascii="Times New Roman" w:hAnsi="Times New Roman" w:cs="Times New Roman"/>
          <w:sz w:val="24"/>
        </w:rPr>
        <w:t>stabilire procedure omogenee e standardizzate per l'adozione di atti dello stesso</w:t>
      </w:r>
      <w:r w:rsidRPr="00973B59">
        <w:rPr>
          <w:rFonts w:ascii="Times New Roman" w:hAnsi="Times New Roman" w:cs="Times New Roman"/>
          <w:spacing w:val="-32"/>
          <w:sz w:val="24"/>
        </w:rPr>
        <w:t xml:space="preserve"> </w:t>
      </w:r>
      <w:r w:rsidRPr="00973B59">
        <w:rPr>
          <w:rFonts w:ascii="Times New Roman" w:hAnsi="Times New Roman" w:cs="Times New Roman"/>
          <w:sz w:val="24"/>
        </w:rPr>
        <w:t>tipo.</w:t>
      </w:r>
    </w:p>
    <w:p w:rsidR="00733FE7" w:rsidRPr="00973B59" w:rsidRDefault="00F668F2">
      <w:pPr>
        <w:pStyle w:val="Paragrafoelenco"/>
        <w:numPr>
          <w:ilvl w:val="0"/>
          <w:numId w:val="29"/>
        </w:numPr>
        <w:tabs>
          <w:tab w:val="left" w:pos="352"/>
        </w:tabs>
        <w:spacing w:before="1" w:line="292" w:lineRule="exact"/>
        <w:ind w:left="351" w:hanging="237"/>
        <w:rPr>
          <w:rFonts w:ascii="Times New Roman" w:hAnsi="Times New Roman" w:cs="Times New Roman"/>
          <w:sz w:val="24"/>
        </w:rPr>
      </w:pPr>
      <w:r w:rsidRPr="00973B59">
        <w:rPr>
          <w:rFonts w:ascii="Times New Roman" w:hAnsi="Times New Roman" w:cs="Times New Roman"/>
          <w:sz w:val="24"/>
        </w:rPr>
        <w:t>Ai fini del presente regolamento, si intendono</w:t>
      </w:r>
      <w:r w:rsidRPr="00973B59">
        <w:rPr>
          <w:rFonts w:ascii="Times New Roman" w:hAnsi="Times New Roman" w:cs="Times New Roman"/>
          <w:spacing w:val="-6"/>
          <w:sz w:val="24"/>
        </w:rPr>
        <w:t xml:space="preserve"> </w:t>
      </w:r>
      <w:r w:rsidRPr="00973B59">
        <w:rPr>
          <w:rFonts w:ascii="Times New Roman" w:hAnsi="Times New Roman" w:cs="Times New Roman"/>
          <w:sz w:val="24"/>
        </w:rPr>
        <w:t>per:</w:t>
      </w:r>
    </w:p>
    <w:p w:rsidR="00733FE7" w:rsidRPr="00973B59" w:rsidRDefault="00F668F2">
      <w:pPr>
        <w:pStyle w:val="Paragrafoelenco"/>
        <w:numPr>
          <w:ilvl w:val="0"/>
          <w:numId w:val="27"/>
        </w:numPr>
        <w:tabs>
          <w:tab w:val="left" w:pos="314"/>
        </w:tabs>
        <w:ind w:left="115" w:right="117" w:firstLine="0"/>
        <w:jc w:val="left"/>
        <w:rPr>
          <w:rFonts w:ascii="Times New Roman" w:hAnsi="Times New Roman" w:cs="Times New Roman"/>
          <w:sz w:val="24"/>
        </w:rPr>
      </w:pPr>
      <w:r w:rsidRPr="00973B59">
        <w:rPr>
          <w:rFonts w:ascii="Times New Roman" w:hAnsi="Times New Roman" w:cs="Times New Roman"/>
          <w:spacing w:val="-3"/>
          <w:sz w:val="24"/>
        </w:rPr>
        <w:t xml:space="preserve">LEGITTIMITÀ: </w:t>
      </w:r>
      <w:r w:rsidRPr="00973B59">
        <w:rPr>
          <w:rFonts w:ascii="Times New Roman" w:hAnsi="Times New Roman" w:cs="Times New Roman"/>
          <w:sz w:val="24"/>
        </w:rPr>
        <w:t xml:space="preserve">l’immunità degli atti da vizi tali da comprometterne </w:t>
      </w:r>
      <w:r w:rsidRPr="00973B59">
        <w:rPr>
          <w:rFonts w:ascii="Times New Roman" w:hAnsi="Times New Roman" w:cs="Times New Roman"/>
          <w:spacing w:val="-3"/>
          <w:sz w:val="24"/>
        </w:rPr>
        <w:t xml:space="preserve">l’esistenza, </w:t>
      </w:r>
      <w:r w:rsidRPr="00973B59">
        <w:rPr>
          <w:rFonts w:ascii="Times New Roman" w:hAnsi="Times New Roman" w:cs="Times New Roman"/>
          <w:sz w:val="24"/>
        </w:rPr>
        <w:t xml:space="preserve">la validità o </w:t>
      </w:r>
      <w:r w:rsidRPr="00973B59">
        <w:rPr>
          <w:rFonts w:ascii="Times New Roman" w:hAnsi="Times New Roman" w:cs="Times New Roman"/>
          <w:spacing w:val="-3"/>
          <w:sz w:val="24"/>
        </w:rPr>
        <w:t xml:space="preserve">l’efficacia </w:t>
      </w:r>
      <w:r w:rsidRPr="00973B59">
        <w:rPr>
          <w:rFonts w:ascii="Times New Roman" w:hAnsi="Times New Roman" w:cs="Times New Roman"/>
          <w:sz w:val="24"/>
        </w:rPr>
        <w:t>ed essere quindi causa di nullità o annullabilità degli</w:t>
      </w:r>
      <w:r w:rsidRPr="00973B59">
        <w:rPr>
          <w:rFonts w:ascii="Times New Roman" w:hAnsi="Times New Roman" w:cs="Times New Roman"/>
          <w:spacing w:val="-7"/>
          <w:sz w:val="24"/>
        </w:rPr>
        <w:t xml:space="preserve"> </w:t>
      </w:r>
      <w:r w:rsidRPr="00973B59">
        <w:rPr>
          <w:rFonts w:ascii="Times New Roman" w:hAnsi="Times New Roman" w:cs="Times New Roman"/>
          <w:sz w:val="24"/>
        </w:rPr>
        <w:t>stessi;</w:t>
      </w:r>
    </w:p>
    <w:p w:rsidR="00733FE7" w:rsidRPr="00973B59" w:rsidRDefault="00F668F2">
      <w:pPr>
        <w:pStyle w:val="Paragrafoelenco"/>
        <w:numPr>
          <w:ilvl w:val="0"/>
          <w:numId w:val="27"/>
        </w:numPr>
        <w:tabs>
          <w:tab w:val="left" w:pos="306"/>
        </w:tabs>
        <w:ind w:left="115" w:right="128" w:firstLine="0"/>
        <w:jc w:val="left"/>
        <w:rPr>
          <w:rFonts w:ascii="Times New Roman" w:hAnsi="Times New Roman" w:cs="Times New Roman"/>
          <w:sz w:val="24"/>
        </w:rPr>
      </w:pPr>
      <w:r w:rsidRPr="00973B59">
        <w:rPr>
          <w:rFonts w:ascii="Times New Roman" w:hAnsi="Times New Roman" w:cs="Times New Roman"/>
          <w:spacing w:val="-3"/>
          <w:sz w:val="24"/>
        </w:rPr>
        <w:t xml:space="preserve">REGOLARITÀ: l’adozione </w:t>
      </w:r>
      <w:r w:rsidRPr="00973B59">
        <w:rPr>
          <w:rFonts w:ascii="Times New Roman" w:hAnsi="Times New Roman" w:cs="Times New Roman"/>
          <w:sz w:val="24"/>
        </w:rPr>
        <w:t xml:space="preserve">degli </w:t>
      </w:r>
      <w:r w:rsidRPr="00973B59">
        <w:rPr>
          <w:rFonts w:ascii="Times New Roman" w:hAnsi="Times New Roman" w:cs="Times New Roman"/>
          <w:spacing w:val="-3"/>
          <w:sz w:val="24"/>
        </w:rPr>
        <w:t xml:space="preserve">atti </w:t>
      </w:r>
      <w:r w:rsidRPr="00973B59">
        <w:rPr>
          <w:rFonts w:ascii="Times New Roman" w:hAnsi="Times New Roman" w:cs="Times New Roman"/>
          <w:sz w:val="24"/>
        </w:rPr>
        <w:t xml:space="preserve">nel rispetto dei principi, delle disposizioni e delle regole generali che presiedono lo svolgimento </w:t>
      </w:r>
      <w:r w:rsidRPr="00973B59">
        <w:rPr>
          <w:rFonts w:ascii="Times New Roman" w:hAnsi="Times New Roman" w:cs="Times New Roman"/>
          <w:spacing w:val="-3"/>
          <w:sz w:val="24"/>
        </w:rPr>
        <w:t>dell’azione</w:t>
      </w:r>
      <w:r w:rsidRPr="00973B59">
        <w:rPr>
          <w:rFonts w:ascii="Times New Roman" w:hAnsi="Times New Roman" w:cs="Times New Roman"/>
          <w:spacing w:val="-7"/>
          <w:sz w:val="24"/>
        </w:rPr>
        <w:t xml:space="preserve"> </w:t>
      </w:r>
      <w:r w:rsidRPr="00973B59">
        <w:rPr>
          <w:rFonts w:ascii="Times New Roman" w:hAnsi="Times New Roman" w:cs="Times New Roman"/>
          <w:sz w:val="24"/>
        </w:rPr>
        <w:t>amministrativa;</w:t>
      </w:r>
    </w:p>
    <w:p w:rsidR="00733FE7" w:rsidRPr="00973B59" w:rsidRDefault="00F668F2">
      <w:pPr>
        <w:pStyle w:val="Paragrafoelenco"/>
        <w:numPr>
          <w:ilvl w:val="0"/>
          <w:numId w:val="27"/>
        </w:numPr>
        <w:tabs>
          <w:tab w:val="left" w:pos="262"/>
        </w:tabs>
        <w:ind w:left="115" w:right="127" w:firstLine="0"/>
        <w:jc w:val="left"/>
        <w:rPr>
          <w:rFonts w:ascii="Times New Roman" w:hAnsi="Times New Roman" w:cs="Times New Roman"/>
          <w:sz w:val="24"/>
        </w:rPr>
      </w:pPr>
      <w:r w:rsidRPr="00973B59">
        <w:rPr>
          <w:rFonts w:ascii="Times New Roman" w:hAnsi="Times New Roman" w:cs="Times New Roman"/>
          <w:sz w:val="24"/>
        </w:rPr>
        <w:t xml:space="preserve">CORRETTEZZA: il rispetto delle regole e dei criteri che presiedono le tecniche di redazione degli </w:t>
      </w:r>
      <w:r w:rsidRPr="00973B59">
        <w:rPr>
          <w:rFonts w:ascii="Times New Roman" w:hAnsi="Times New Roman" w:cs="Times New Roman"/>
          <w:spacing w:val="-3"/>
          <w:sz w:val="24"/>
        </w:rPr>
        <w:t>atti</w:t>
      </w:r>
      <w:r w:rsidRPr="00973B59">
        <w:rPr>
          <w:rFonts w:ascii="Times New Roman" w:hAnsi="Times New Roman" w:cs="Times New Roman"/>
          <w:spacing w:val="1"/>
          <w:sz w:val="24"/>
        </w:rPr>
        <w:t xml:space="preserve"> </w:t>
      </w:r>
      <w:r w:rsidRPr="00973B59">
        <w:rPr>
          <w:rFonts w:ascii="Times New Roman" w:hAnsi="Times New Roman" w:cs="Times New Roman"/>
          <w:sz w:val="24"/>
        </w:rPr>
        <w:t>amministrativi</w:t>
      </w:r>
    </w:p>
    <w:p w:rsidR="00733FE7" w:rsidRPr="00973B59" w:rsidRDefault="00F668F2">
      <w:pPr>
        <w:pStyle w:val="Paragrafoelenco"/>
        <w:numPr>
          <w:ilvl w:val="0"/>
          <w:numId w:val="29"/>
        </w:numPr>
        <w:tabs>
          <w:tab w:val="left" w:pos="352"/>
        </w:tabs>
        <w:ind w:left="351" w:hanging="237"/>
        <w:rPr>
          <w:rFonts w:ascii="Times New Roman" w:hAnsi="Times New Roman" w:cs="Times New Roman"/>
          <w:sz w:val="24"/>
        </w:rPr>
      </w:pPr>
      <w:r w:rsidRPr="00973B59">
        <w:rPr>
          <w:rFonts w:ascii="Times New Roman" w:hAnsi="Times New Roman" w:cs="Times New Roman"/>
          <w:sz w:val="24"/>
        </w:rPr>
        <w:t>Costituiscono oggetto del controllo amministrativo le determinazioni,  gli</w:t>
      </w:r>
      <w:r w:rsidRPr="00973B59">
        <w:rPr>
          <w:rFonts w:ascii="Times New Roman" w:hAnsi="Times New Roman" w:cs="Times New Roman"/>
          <w:spacing w:val="-27"/>
          <w:sz w:val="24"/>
        </w:rPr>
        <w:t xml:space="preserve"> </w:t>
      </w:r>
      <w:r w:rsidRPr="00973B59">
        <w:rPr>
          <w:rFonts w:ascii="Times New Roman" w:hAnsi="Times New Roman" w:cs="Times New Roman"/>
          <w:sz w:val="24"/>
        </w:rPr>
        <w:t>atti</w:t>
      </w:r>
    </w:p>
    <w:p w:rsidR="00733FE7" w:rsidRPr="00973B59" w:rsidRDefault="00F668F2">
      <w:pPr>
        <w:pStyle w:val="Corpodeltesto"/>
        <w:ind w:right="98"/>
        <w:rPr>
          <w:rFonts w:ascii="Times New Roman" w:hAnsi="Times New Roman" w:cs="Times New Roman"/>
        </w:rPr>
      </w:pPr>
      <w:r w:rsidRPr="00973B59">
        <w:rPr>
          <w:rFonts w:ascii="Times New Roman" w:hAnsi="Times New Roman" w:cs="Times New Roman"/>
        </w:rPr>
        <w:t>che hanno un impatto diretto sulla gestione del bilancio dell’ente o che presentano riflessi diretti o indiretti sulla situazione economico-finanziaria o sul patrimonio dell’ente</w:t>
      </w:r>
      <w:r w:rsidR="009A6CF0" w:rsidRPr="00973B59">
        <w:rPr>
          <w:rFonts w:ascii="Times New Roman" w:hAnsi="Times New Roman" w:cs="Times New Roman"/>
        </w:rPr>
        <w:t xml:space="preserve"> e ogni altro provvedimento individuato dalle disposizioni vigenti in  materia di prevenzione di fenomeni corruttivi</w:t>
      </w:r>
      <w:r w:rsidRPr="00973B59">
        <w:rPr>
          <w:rFonts w:ascii="Times New Roman" w:hAnsi="Times New Roman" w:cs="Times New Roman"/>
        </w:rPr>
        <w:t>.</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F668F2">
      <w:pPr>
        <w:pStyle w:val="Corpodeltesto"/>
        <w:ind w:left="607" w:right="604"/>
        <w:jc w:val="center"/>
        <w:rPr>
          <w:rFonts w:ascii="Times New Roman" w:hAnsi="Times New Roman" w:cs="Times New Roman"/>
        </w:rPr>
      </w:pPr>
      <w:r w:rsidRPr="00973B59">
        <w:rPr>
          <w:rFonts w:ascii="Times New Roman" w:hAnsi="Times New Roman" w:cs="Times New Roman"/>
        </w:rPr>
        <w:t xml:space="preserve">Art. </w:t>
      </w:r>
      <w:r w:rsidR="003156DC" w:rsidRPr="00973B59">
        <w:rPr>
          <w:rFonts w:ascii="Times New Roman" w:hAnsi="Times New Roman" w:cs="Times New Roman"/>
        </w:rPr>
        <w:t>6</w:t>
      </w:r>
      <w:r w:rsidRPr="00973B59">
        <w:rPr>
          <w:rFonts w:ascii="Times New Roman" w:hAnsi="Times New Roman" w:cs="Times New Roman"/>
        </w:rPr>
        <w:t xml:space="preserve"> - Riferimenti normativi e principi per il controllo successivo di regolarità amministrativa</w:t>
      </w:r>
    </w:p>
    <w:p w:rsidR="00733FE7" w:rsidRPr="00973B59" w:rsidRDefault="00733FE7">
      <w:pPr>
        <w:pStyle w:val="Corpodeltesto"/>
        <w:spacing w:before="12"/>
        <w:ind w:left="0"/>
        <w:rPr>
          <w:rFonts w:ascii="Times New Roman" w:hAnsi="Times New Roman" w:cs="Times New Roman"/>
          <w:sz w:val="23"/>
        </w:rPr>
      </w:pPr>
    </w:p>
    <w:p w:rsidR="00733FE7" w:rsidRPr="00973B59" w:rsidRDefault="00F668F2">
      <w:pPr>
        <w:pStyle w:val="Paragrafoelenco"/>
        <w:numPr>
          <w:ilvl w:val="0"/>
          <w:numId w:val="26"/>
        </w:numPr>
        <w:tabs>
          <w:tab w:val="left" w:pos="356"/>
        </w:tabs>
        <w:ind w:left="115" w:right="123" w:firstLine="0"/>
        <w:rPr>
          <w:rFonts w:ascii="Times New Roman" w:hAnsi="Times New Roman" w:cs="Times New Roman"/>
          <w:sz w:val="24"/>
        </w:rPr>
      </w:pPr>
      <w:r w:rsidRPr="00973B59">
        <w:rPr>
          <w:rFonts w:ascii="Times New Roman" w:hAnsi="Times New Roman" w:cs="Times New Roman"/>
          <w:sz w:val="24"/>
        </w:rPr>
        <w:t>Costituiscono</w:t>
      </w:r>
      <w:r w:rsidRPr="00973B59">
        <w:rPr>
          <w:rFonts w:ascii="Times New Roman" w:hAnsi="Times New Roman" w:cs="Times New Roman"/>
          <w:spacing w:val="-6"/>
          <w:sz w:val="24"/>
        </w:rPr>
        <w:t xml:space="preserve"> </w:t>
      </w:r>
      <w:r w:rsidRPr="00973B59">
        <w:rPr>
          <w:rFonts w:ascii="Times New Roman" w:hAnsi="Times New Roman" w:cs="Times New Roman"/>
          <w:spacing w:val="-4"/>
          <w:sz w:val="24"/>
        </w:rPr>
        <w:t>l’ambito</w:t>
      </w:r>
      <w:r w:rsidRPr="00973B59">
        <w:rPr>
          <w:rFonts w:ascii="Times New Roman" w:hAnsi="Times New Roman" w:cs="Times New Roman"/>
          <w:spacing w:val="-6"/>
          <w:sz w:val="24"/>
        </w:rPr>
        <w:t xml:space="preserve"> </w:t>
      </w:r>
      <w:r w:rsidRPr="00973B59">
        <w:rPr>
          <w:rFonts w:ascii="Times New Roman" w:hAnsi="Times New Roman" w:cs="Times New Roman"/>
          <w:sz w:val="24"/>
        </w:rPr>
        <w:t>di</w:t>
      </w:r>
      <w:r w:rsidRPr="00973B59">
        <w:rPr>
          <w:rFonts w:ascii="Times New Roman" w:hAnsi="Times New Roman" w:cs="Times New Roman"/>
          <w:spacing w:val="-3"/>
          <w:sz w:val="24"/>
        </w:rPr>
        <w:t xml:space="preserve"> </w:t>
      </w:r>
      <w:r w:rsidRPr="00973B59">
        <w:rPr>
          <w:rFonts w:ascii="Times New Roman" w:hAnsi="Times New Roman" w:cs="Times New Roman"/>
          <w:sz w:val="24"/>
        </w:rPr>
        <w:t>riferimento</w:t>
      </w:r>
      <w:r w:rsidRPr="00973B59">
        <w:rPr>
          <w:rFonts w:ascii="Times New Roman" w:hAnsi="Times New Roman" w:cs="Times New Roman"/>
          <w:spacing w:val="-6"/>
          <w:sz w:val="24"/>
        </w:rPr>
        <w:t xml:space="preserve"> </w:t>
      </w:r>
      <w:r w:rsidRPr="00973B59">
        <w:rPr>
          <w:rFonts w:ascii="Times New Roman" w:hAnsi="Times New Roman" w:cs="Times New Roman"/>
          <w:sz w:val="24"/>
        </w:rPr>
        <w:t>per</w:t>
      </w:r>
      <w:r w:rsidRPr="00973B59">
        <w:rPr>
          <w:rFonts w:ascii="Times New Roman" w:hAnsi="Times New Roman" w:cs="Times New Roman"/>
          <w:spacing w:val="-5"/>
          <w:sz w:val="24"/>
        </w:rPr>
        <w:t xml:space="preserve"> </w:t>
      </w:r>
      <w:r w:rsidRPr="00973B59">
        <w:rPr>
          <w:rFonts w:ascii="Times New Roman" w:hAnsi="Times New Roman" w:cs="Times New Roman"/>
          <w:sz w:val="24"/>
        </w:rPr>
        <w:t>la</w:t>
      </w:r>
      <w:r w:rsidRPr="00973B59">
        <w:rPr>
          <w:rFonts w:ascii="Times New Roman" w:hAnsi="Times New Roman" w:cs="Times New Roman"/>
          <w:spacing w:val="-5"/>
          <w:sz w:val="24"/>
        </w:rPr>
        <w:t xml:space="preserve"> </w:t>
      </w:r>
      <w:r w:rsidRPr="00973B59">
        <w:rPr>
          <w:rFonts w:ascii="Times New Roman" w:hAnsi="Times New Roman" w:cs="Times New Roman"/>
          <w:sz w:val="24"/>
        </w:rPr>
        <w:t>conduzione</w:t>
      </w:r>
      <w:r w:rsidRPr="00973B59">
        <w:rPr>
          <w:rFonts w:ascii="Times New Roman" w:hAnsi="Times New Roman" w:cs="Times New Roman"/>
          <w:spacing w:val="-5"/>
          <w:sz w:val="24"/>
        </w:rPr>
        <w:t xml:space="preserve"> </w:t>
      </w:r>
      <w:r w:rsidRPr="00973B59">
        <w:rPr>
          <w:rFonts w:ascii="Times New Roman" w:hAnsi="Times New Roman" w:cs="Times New Roman"/>
          <w:sz w:val="24"/>
        </w:rPr>
        <w:t>del</w:t>
      </w:r>
      <w:r w:rsidRPr="00973B59">
        <w:rPr>
          <w:rFonts w:ascii="Times New Roman" w:hAnsi="Times New Roman" w:cs="Times New Roman"/>
          <w:spacing w:val="-4"/>
          <w:sz w:val="24"/>
        </w:rPr>
        <w:t xml:space="preserve"> </w:t>
      </w:r>
      <w:r w:rsidRPr="00973B59">
        <w:rPr>
          <w:rFonts w:ascii="Times New Roman" w:hAnsi="Times New Roman" w:cs="Times New Roman"/>
          <w:sz w:val="24"/>
        </w:rPr>
        <w:t>controllo</w:t>
      </w:r>
      <w:r w:rsidRPr="00973B59">
        <w:rPr>
          <w:rFonts w:ascii="Times New Roman" w:hAnsi="Times New Roman" w:cs="Times New Roman"/>
          <w:spacing w:val="-5"/>
          <w:sz w:val="24"/>
        </w:rPr>
        <w:t xml:space="preserve"> </w:t>
      </w:r>
      <w:r w:rsidRPr="00973B59">
        <w:rPr>
          <w:rFonts w:ascii="Times New Roman" w:hAnsi="Times New Roman" w:cs="Times New Roman"/>
          <w:sz w:val="24"/>
        </w:rPr>
        <w:t>di</w:t>
      </w:r>
      <w:r w:rsidRPr="00973B59">
        <w:rPr>
          <w:rFonts w:ascii="Times New Roman" w:hAnsi="Times New Roman" w:cs="Times New Roman"/>
          <w:spacing w:val="-4"/>
          <w:sz w:val="24"/>
        </w:rPr>
        <w:t xml:space="preserve"> </w:t>
      </w:r>
      <w:r w:rsidRPr="00973B59">
        <w:rPr>
          <w:rFonts w:ascii="Times New Roman" w:hAnsi="Times New Roman" w:cs="Times New Roman"/>
          <w:sz w:val="24"/>
        </w:rPr>
        <w:t>regolarità</w:t>
      </w:r>
      <w:r w:rsidRPr="00973B59">
        <w:rPr>
          <w:rFonts w:ascii="Times New Roman" w:hAnsi="Times New Roman" w:cs="Times New Roman"/>
          <w:spacing w:val="-6"/>
          <w:sz w:val="24"/>
        </w:rPr>
        <w:t xml:space="preserve"> </w:t>
      </w:r>
      <w:r w:rsidRPr="00973B59">
        <w:rPr>
          <w:rFonts w:ascii="Times New Roman" w:hAnsi="Times New Roman" w:cs="Times New Roman"/>
          <w:sz w:val="24"/>
        </w:rPr>
        <w:t>amministrativa i seguenti</w:t>
      </w:r>
      <w:r w:rsidRPr="00973B59">
        <w:rPr>
          <w:rFonts w:ascii="Times New Roman" w:hAnsi="Times New Roman" w:cs="Times New Roman"/>
          <w:spacing w:val="-3"/>
          <w:sz w:val="24"/>
        </w:rPr>
        <w:t xml:space="preserve"> </w:t>
      </w:r>
      <w:r w:rsidRPr="00973B59">
        <w:rPr>
          <w:rFonts w:ascii="Times New Roman" w:hAnsi="Times New Roman" w:cs="Times New Roman"/>
          <w:sz w:val="24"/>
        </w:rPr>
        <w:t>elementi:</w:t>
      </w:r>
    </w:p>
    <w:p w:rsidR="00733FE7" w:rsidRPr="00973B59" w:rsidRDefault="00F668F2">
      <w:pPr>
        <w:pStyle w:val="Paragrafoelenco"/>
        <w:numPr>
          <w:ilvl w:val="0"/>
          <w:numId w:val="25"/>
        </w:numPr>
        <w:tabs>
          <w:tab w:val="left" w:pos="346"/>
        </w:tabs>
        <w:ind w:hanging="231"/>
        <w:rPr>
          <w:rFonts w:ascii="Times New Roman" w:hAnsi="Times New Roman" w:cs="Times New Roman"/>
          <w:sz w:val="24"/>
        </w:rPr>
      </w:pPr>
      <w:r w:rsidRPr="00973B59">
        <w:rPr>
          <w:rFonts w:ascii="Times New Roman" w:hAnsi="Times New Roman" w:cs="Times New Roman"/>
          <w:sz w:val="24"/>
        </w:rPr>
        <w:t>normativa comunitaria, nazionale e</w:t>
      </w:r>
      <w:r w:rsidRPr="00973B59">
        <w:rPr>
          <w:rFonts w:ascii="Times New Roman" w:hAnsi="Times New Roman" w:cs="Times New Roman"/>
          <w:spacing w:val="-1"/>
          <w:sz w:val="24"/>
        </w:rPr>
        <w:t xml:space="preserve"> </w:t>
      </w:r>
      <w:r w:rsidRPr="00973B59">
        <w:rPr>
          <w:rFonts w:ascii="Times New Roman" w:hAnsi="Times New Roman" w:cs="Times New Roman"/>
          <w:sz w:val="24"/>
        </w:rPr>
        <w:t>regionale,</w:t>
      </w:r>
    </w:p>
    <w:p w:rsidR="00733FE7" w:rsidRPr="00973B59" w:rsidRDefault="00F668F2">
      <w:pPr>
        <w:pStyle w:val="Paragrafoelenco"/>
        <w:numPr>
          <w:ilvl w:val="0"/>
          <w:numId w:val="25"/>
        </w:numPr>
        <w:tabs>
          <w:tab w:val="left" w:pos="357"/>
        </w:tabs>
        <w:spacing w:before="1" w:line="292" w:lineRule="exact"/>
        <w:ind w:left="356" w:hanging="242"/>
        <w:rPr>
          <w:rFonts w:ascii="Times New Roman" w:hAnsi="Times New Roman" w:cs="Times New Roman"/>
          <w:sz w:val="24"/>
        </w:rPr>
      </w:pPr>
      <w:r w:rsidRPr="00973B59">
        <w:rPr>
          <w:rFonts w:ascii="Times New Roman" w:hAnsi="Times New Roman" w:cs="Times New Roman"/>
          <w:sz w:val="24"/>
        </w:rPr>
        <w:t>orientamenti giurisprudenziali</w:t>
      </w:r>
      <w:r w:rsidRPr="00973B59">
        <w:rPr>
          <w:rFonts w:ascii="Times New Roman" w:hAnsi="Times New Roman" w:cs="Times New Roman"/>
          <w:spacing w:val="-1"/>
          <w:sz w:val="24"/>
        </w:rPr>
        <w:t xml:space="preserve"> </w:t>
      </w:r>
      <w:r w:rsidRPr="00973B59">
        <w:rPr>
          <w:rFonts w:ascii="Times New Roman" w:hAnsi="Times New Roman" w:cs="Times New Roman"/>
          <w:sz w:val="24"/>
        </w:rPr>
        <w:t>consolidati,</w:t>
      </w:r>
    </w:p>
    <w:p w:rsidR="00733FE7" w:rsidRPr="00973B59" w:rsidRDefault="00C849F0">
      <w:pPr>
        <w:pStyle w:val="Paragrafoelenco"/>
        <w:numPr>
          <w:ilvl w:val="0"/>
          <w:numId w:val="25"/>
        </w:numPr>
        <w:tabs>
          <w:tab w:val="left" w:pos="332"/>
        </w:tabs>
        <w:ind w:left="115" w:right="424" w:firstLine="0"/>
        <w:rPr>
          <w:rFonts w:ascii="Times New Roman" w:hAnsi="Times New Roman" w:cs="Times New Roman"/>
          <w:sz w:val="24"/>
        </w:rPr>
      </w:pPr>
      <w:r w:rsidRPr="00C849F0">
        <w:rPr>
          <w:rFonts w:ascii="Times New Roman" w:hAnsi="Times New Roman" w:cs="Times New Roman"/>
          <w:noProof/>
          <w:lang w:eastAsia="it-IT"/>
        </w:rPr>
        <w:pict>
          <v:line id="Line 3" o:spid="_x0000_s1026" style="position:absolute;left:0;text-align:left;z-index:15728640;visibility:visible;mso-position-horizontal-relative:page" from="107.2pt,42.05pt" to="109.9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3LEAIAACc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" strokeweight=".8pt">
            <w10:wrap anchorx="page"/>
          </v:line>
        </w:pict>
      </w:r>
      <w:r w:rsidR="00F668F2" w:rsidRPr="00973B59">
        <w:rPr>
          <w:rFonts w:ascii="Times New Roman" w:hAnsi="Times New Roman" w:cs="Times New Roman"/>
          <w:sz w:val="24"/>
        </w:rPr>
        <w:t>prassi</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consolidate</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in</w:t>
      </w:r>
      <w:r w:rsidR="00F668F2" w:rsidRPr="00973B59">
        <w:rPr>
          <w:rFonts w:ascii="Times New Roman" w:hAnsi="Times New Roman" w:cs="Times New Roman"/>
          <w:spacing w:val="-10"/>
          <w:sz w:val="24"/>
        </w:rPr>
        <w:t xml:space="preserve"> </w:t>
      </w:r>
      <w:r w:rsidR="00F668F2" w:rsidRPr="00973B59">
        <w:rPr>
          <w:rFonts w:ascii="Times New Roman" w:hAnsi="Times New Roman" w:cs="Times New Roman"/>
          <w:sz w:val="24"/>
        </w:rPr>
        <w:t>materia</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contabile</w:t>
      </w:r>
      <w:r w:rsidR="00F668F2" w:rsidRPr="00973B59">
        <w:rPr>
          <w:rFonts w:ascii="Times New Roman" w:hAnsi="Times New Roman" w:cs="Times New Roman"/>
          <w:spacing w:val="-8"/>
          <w:sz w:val="24"/>
        </w:rPr>
        <w:t xml:space="preserve"> </w:t>
      </w:r>
      <w:r w:rsidR="00F668F2" w:rsidRPr="00973B59">
        <w:rPr>
          <w:rFonts w:ascii="Times New Roman" w:hAnsi="Times New Roman" w:cs="Times New Roman"/>
          <w:sz w:val="24"/>
        </w:rPr>
        <w:t>ed</w:t>
      </w:r>
      <w:r w:rsidR="00F668F2" w:rsidRPr="00973B59">
        <w:rPr>
          <w:rFonts w:ascii="Times New Roman" w:hAnsi="Times New Roman" w:cs="Times New Roman"/>
          <w:spacing w:val="-8"/>
          <w:sz w:val="24"/>
        </w:rPr>
        <w:t xml:space="preserve"> </w:t>
      </w:r>
      <w:r w:rsidR="00F668F2" w:rsidRPr="00973B59">
        <w:rPr>
          <w:rFonts w:ascii="Times New Roman" w:hAnsi="Times New Roman" w:cs="Times New Roman"/>
          <w:sz w:val="24"/>
        </w:rPr>
        <w:t>amministrativa</w:t>
      </w:r>
      <w:r w:rsidR="00F668F2" w:rsidRPr="00973B59">
        <w:rPr>
          <w:rFonts w:ascii="Times New Roman" w:hAnsi="Times New Roman" w:cs="Times New Roman"/>
          <w:spacing w:val="-8"/>
          <w:sz w:val="24"/>
        </w:rPr>
        <w:t xml:space="preserve"> </w:t>
      </w:r>
      <w:r w:rsidR="00F668F2" w:rsidRPr="00973B59">
        <w:rPr>
          <w:rFonts w:ascii="Times New Roman" w:hAnsi="Times New Roman" w:cs="Times New Roman"/>
          <w:sz w:val="24"/>
        </w:rPr>
        <w:t>delineate</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dai</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principi</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contabili,</w:t>
      </w:r>
      <w:r w:rsidR="00F668F2" w:rsidRPr="00973B59">
        <w:rPr>
          <w:rFonts w:ascii="Times New Roman" w:hAnsi="Times New Roman" w:cs="Times New Roman"/>
          <w:spacing w:val="-9"/>
          <w:sz w:val="24"/>
        </w:rPr>
        <w:t xml:space="preserve"> </w:t>
      </w:r>
      <w:r w:rsidR="00F668F2" w:rsidRPr="00973B59">
        <w:rPr>
          <w:rFonts w:ascii="Times New Roman" w:hAnsi="Times New Roman" w:cs="Times New Roman"/>
          <w:sz w:val="24"/>
        </w:rPr>
        <w:t xml:space="preserve">dalle indicazioni della Ragioneria Generale dello </w:t>
      </w:r>
      <w:r w:rsidR="00F668F2" w:rsidRPr="00973B59">
        <w:rPr>
          <w:rFonts w:ascii="Times New Roman" w:hAnsi="Times New Roman" w:cs="Times New Roman"/>
          <w:spacing w:val="-3"/>
          <w:sz w:val="24"/>
        </w:rPr>
        <w:t xml:space="preserve">Stato, </w:t>
      </w:r>
      <w:r w:rsidR="00F668F2" w:rsidRPr="00973B59">
        <w:rPr>
          <w:rFonts w:ascii="Times New Roman" w:hAnsi="Times New Roman" w:cs="Times New Roman"/>
          <w:sz w:val="24"/>
        </w:rPr>
        <w:t xml:space="preserve">dagli orientamenti della Corte dei Conti e </w:t>
      </w:r>
      <w:r w:rsidR="00F668F2" w:rsidRPr="00973B59">
        <w:rPr>
          <w:rFonts w:ascii="Times New Roman" w:hAnsi="Times New Roman" w:cs="Times New Roman"/>
          <w:spacing w:val="-4"/>
          <w:sz w:val="24"/>
        </w:rPr>
        <w:t>dell’ARAN,</w:t>
      </w:r>
    </w:p>
    <w:p w:rsidR="00733FE7" w:rsidRPr="00973B59" w:rsidRDefault="00F668F2">
      <w:pPr>
        <w:pStyle w:val="Paragrafoelenco"/>
        <w:numPr>
          <w:ilvl w:val="0"/>
          <w:numId w:val="25"/>
        </w:numPr>
        <w:tabs>
          <w:tab w:val="left" w:pos="357"/>
        </w:tabs>
        <w:spacing w:line="292" w:lineRule="exact"/>
        <w:ind w:left="356" w:hanging="242"/>
        <w:rPr>
          <w:rFonts w:ascii="Times New Roman" w:hAnsi="Times New Roman" w:cs="Times New Roman"/>
          <w:sz w:val="24"/>
        </w:rPr>
      </w:pPr>
      <w:r w:rsidRPr="00973B59">
        <w:rPr>
          <w:rFonts w:ascii="Times New Roman" w:hAnsi="Times New Roman" w:cs="Times New Roman"/>
          <w:sz w:val="24"/>
        </w:rPr>
        <w:t>statuto</w:t>
      </w:r>
      <w:r w:rsidRPr="00973B59">
        <w:rPr>
          <w:rFonts w:ascii="Times New Roman" w:hAnsi="Times New Roman" w:cs="Times New Roman"/>
          <w:spacing w:val="-1"/>
          <w:sz w:val="24"/>
        </w:rPr>
        <w:t xml:space="preserve"> </w:t>
      </w:r>
      <w:r w:rsidRPr="00973B59">
        <w:rPr>
          <w:rFonts w:ascii="Times New Roman" w:hAnsi="Times New Roman" w:cs="Times New Roman"/>
          <w:sz w:val="24"/>
        </w:rPr>
        <w:t>dell’Ente</w:t>
      </w:r>
    </w:p>
    <w:p w:rsidR="00733FE7" w:rsidRPr="00973B59" w:rsidRDefault="00F668F2">
      <w:pPr>
        <w:pStyle w:val="Paragrafoelenco"/>
        <w:numPr>
          <w:ilvl w:val="0"/>
          <w:numId w:val="25"/>
        </w:numPr>
        <w:tabs>
          <w:tab w:val="left" w:pos="350"/>
        </w:tabs>
        <w:spacing w:line="292" w:lineRule="exact"/>
        <w:ind w:left="349" w:hanging="235"/>
        <w:rPr>
          <w:rFonts w:ascii="Times New Roman" w:hAnsi="Times New Roman" w:cs="Times New Roman"/>
          <w:sz w:val="24"/>
        </w:rPr>
      </w:pPr>
      <w:r w:rsidRPr="00973B59">
        <w:rPr>
          <w:rFonts w:ascii="Times New Roman" w:hAnsi="Times New Roman" w:cs="Times New Roman"/>
          <w:sz w:val="24"/>
        </w:rPr>
        <w:t>regolamenti</w:t>
      </w:r>
      <w:r w:rsidRPr="00973B59">
        <w:rPr>
          <w:rFonts w:ascii="Times New Roman" w:hAnsi="Times New Roman" w:cs="Times New Roman"/>
          <w:spacing w:val="-1"/>
          <w:sz w:val="24"/>
        </w:rPr>
        <w:t xml:space="preserve"> </w:t>
      </w:r>
      <w:r w:rsidRPr="00973B59">
        <w:rPr>
          <w:rFonts w:ascii="Times New Roman" w:hAnsi="Times New Roman" w:cs="Times New Roman"/>
          <w:sz w:val="24"/>
        </w:rPr>
        <w:t>dell’Ente</w:t>
      </w:r>
    </w:p>
    <w:p w:rsidR="00733FE7" w:rsidRPr="00973B59" w:rsidRDefault="00F668F2">
      <w:pPr>
        <w:pStyle w:val="Paragrafoelenco"/>
        <w:numPr>
          <w:ilvl w:val="0"/>
          <w:numId w:val="26"/>
        </w:numPr>
        <w:tabs>
          <w:tab w:val="left" w:pos="364"/>
        </w:tabs>
        <w:ind w:left="115" w:right="119" w:firstLine="0"/>
        <w:rPr>
          <w:rFonts w:ascii="Times New Roman" w:hAnsi="Times New Roman" w:cs="Times New Roman"/>
          <w:sz w:val="24"/>
        </w:rPr>
      </w:pPr>
      <w:r w:rsidRPr="00973B59">
        <w:rPr>
          <w:rFonts w:ascii="Times New Roman" w:hAnsi="Times New Roman" w:cs="Times New Roman"/>
          <w:spacing w:val="-4"/>
          <w:sz w:val="24"/>
        </w:rPr>
        <w:t xml:space="preserve">L’esercizio </w:t>
      </w:r>
      <w:r w:rsidRPr="00973B59">
        <w:rPr>
          <w:rFonts w:ascii="Times New Roman" w:hAnsi="Times New Roman" w:cs="Times New Roman"/>
          <w:sz w:val="24"/>
        </w:rPr>
        <w:t xml:space="preserve">del controllo di regolarità amministrativa è condotto nel rispetto dei principi generali </w:t>
      </w:r>
      <w:r w:rsidRPr="00973B59">
        <w:rPr>
          <w:rFonts w:ascii="Times New Roman" w:hAnsi="Times New Roman" w:cs="Times New Roman"/>
          <w:sz w:val="24"/>
        </w:rPr>
        <w:lastRenderedPageBreak/>
        <w:t xml:space="preserve">di revisione aziendale, ed in particolare dei requisiti di indipendenza, integrità, obiettività, competenza e diligenza </w:t>
      </w:r>
      <w:r w:rsidRPr="00973B59">
        <w:rPr>
          <w:rFonts w:ascii="Times New Roman" w:hAnsi="Times New Roman" w:cs="Times New Roman"/>
          <w:spacing w:val="-3"/>
          <w:sz w:val="24"/>
        </w:rPr>
        <w:t xml:space="preserve">dell’attività </w:t>
      </w:r>
      <w:r w:rsidRPr="00973B59">
        <w:rPr>
          <w:rFonts w:ascii="Times New Roman" w:hAnsi="Times New Roman" w:cs="Times New Roman"/>
          <w:sz w:val="24"/>
        </w:rPr>
        <w:t>di</w:t>
      </w:r>
      <w:r w:rsidRPr="00973B59">
        <w:rPr>
          <w:rFonts w:ascii="Times New Roman" w:hAnsi="Times New Roman" w:cs="Times New Roman"/>
          <w:spacing w:val="-3"/>
          <w:sz w:val="24"/>
        </w:rPr>
        <w:t xml:space="preserve"> </w:t>
      </w:r>
      <w:r w:rsidRPr="00973B59">
        <w:rPr>
          <w:rFonts w:ascii="Times New Roman" w:hAnsi="Times New Roman" w:cs="Times New Roman"/>
          <w:sz w:val="24"/>
        </w:rPr>
        <w:t>verifica.</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
        <w:ind w:left="0"/>
        <w:rPr>
          <w:rFonts w:ascii="Times New Roman" w:hAnsi="Times New Roman" w:cs="Times New Roman"/>
        </w:rPr>
      </w:pPr>
    </w:p>
    <w:p w:rsidR="00733FE7" w:rsidRPr="00973B59" w:rsidRDefault="00F668F2">
      <w:pPr>
        <w:pStyle w:val="Corpodeltesto"/>
        <w:ind w:left="606" w:right="606"/>
        <w:jc w:val="center"/>
        <w:rPr>
          <w:rFonts w:ascii="Times New Roman" w:hAnsi="Times New Roman" w:cs="Times New Roman"/>
        </w:rPr>
      </w:pPr>
      <w:r w:rsidRPr="00973B59">
        <w:rPr>
          <w:rFonts w:ascii="Times New Roman" w:hAnsi="Times New Roman" w:cs="Times New Roman"/>
        </w:rPr>
        <w:t xml:space="preserve">Art. </w:t>
      </w:r>
      <w:r w:rsidR="003156DC" w:rsidRPr="00973B59">
        <w:rPr>
          <w:rFonts w:ascii="Times New Roman" w:hAnsi="Times New Roman" w:cs="Times New Roman"/>
        </w:rPr>
        <w:t>7</w:t>
      </w:r>
      <w:r w:rsidRPr="00973B59">
        <w:rPr>
          <w:rFonts w:ascii="Times New Roman" w:hAnsi="Times New Roman" w:cs="Times New Roman"/>
        </w:rPr>
        <w:t xml:space="preserve"> - Organo preposto al controllo successivo di regolarità amministrativa</w:t>
      </w:r>
    </w:p>
    <w:p w:rsidR="00733FE7" w:rsidRPr="00973B59" w:rsidRDefault="00733FE7">
      <w:pPr>
        <w:pStyle w:val="Corpodeltesto"/>
        <w:ind w:left="0"/>
        <w:rPr>
          <w:rFonts w:ascii="Times New Roman" w:hAnsi="Times New Roman" w:cs="Times New Roman"/>
        </w:rPr>
      </w:pPr>
    </w:p>
    <w:p w:rsidR="00733FE7" w:rsidRPr="00973B59" w:rsidRDefault="00F668F2">
      <w:pPr>
        <w:pStyle w:val="Paragrafoelenco"/>
        <w:numPr>
          <w:ilvl w:val="0"/>
          <w:numId w:val="24"/>
        </w:numPr>
        <w:tabs>
          <w:tab w:val="left" w:pos="400"/>
        </w:tabs>
        <w:ind w:left="115" w:right="132" w:firstLine="0"/>
        <w:rPr>
          <w:rFonts w:ascii="Times New Roman" w:hAnsi="Times New Roman" w:cs="Times New Roman"/>
          <w:sz w:val="24"/>
        </w:rPr>
      </w:pPr>
      <w:r w:rsidRPr="00973B59">
        <w:rPr>
          <w:rFonts w:ascii="Times New Roman" w:hAnsi="Times New Roman" w:cs="Times New Roman"/>
          <w:sz w:val="24"/>
        </w:rPr>
        <w:t xml:space="preserve">Il controllo successivo di regolarità amministrativa, di cui al c. 2 </w:t>
      </w:r>
      <w:r w:rsidRPr="00973B59">
        <w:rPr>
          <w:rFonts w:ascii="Times New Roman" w:hAnsi="Times New Roman" w:cs="Times New Roman"/>
          <w:spacing w:val="-3"/>
          <w:sz w:val="24"/>
        </w:rPr>
        <w:t xml:space="preserve">dell’art. </w:t>
      </w:r>
      <w:r w:rsidRPr="00973B59">
        <w:rPr>
          <w:rFonts w:ascii="Times New Roman" w:hAnsi="Times New Roman" w:cs="Times New Roman"/>
          <w:sz w:val="24"/>
        </w:rPr>
        <w:t xml:space="preserve">147 bis del </w:t>
      </w:r>
      <w:proofErr w:type="spellStart"/>
      <w:r w:rsidRPr="00973B59">
        <w:rPr>
          <w:rFonts w:ascii="Times New Roman" w:hAnsi="Times New Roman" w:cs="Times New Roman"/>
          <w:sz w:val="24"/>
        </w:rPr>
        <w:t>D.Lgs.</w:t>
      </w:r>
      <w:proofErr w:type="spellEnd"/>
      <w:r w:rsidRPr="00973B59">
        <w:rPr>
          <w:rFonts w:ascii="Times New Roman" w:hAnsi="Times New Roman" w:cs="Times New Roman"/>
          <w:sz w:val="24"/>
        </w:rPr>
        <w:t xml:space="preserve"> 267/2000, è </w:t>
      </w:r>
      <w:r w:rsidR="009A6CF0" w:rsidRPr="00973B59">
        <w:rPr>
          <w:rFonts w:ascii="Times New Roman" w:hAnsi="Times New Roman" w:cs="Times New Roman"/>
          <w:sz w:val="24"/>
        </w:rPr>
        <w:t xml:space="preserve">svolto sotto la direzione </w:t>
      </w:r>
      <w:r w:rsidRPr="00973B59">
        <w:rPr>
          <w:rFonts w:ascii="Times New Roman" w:hAnsi="Times New Roman" w:cs="Times New Roman"/>
          <w:sz w:val="24"/>
        </w:rPr>
        <w:t xml:space="preserve"> d</w:t>
      </w:r>
      <w:r w:rsidR="009A6CF0" w:rsidRPr="00973B59">
        <w:rPr>
          <w:rFonts w:ascii="Times New Roman" w:hAnsi="Times New Roman" w:cs="Times New Roman"/>
          <w:sz w:val="24"/>
        </w:rPr>
        <w:t>el</w:t>
      </w:r>
      <w:r w:rsidRPr="00973B59">
        <w:rPr>
          <w:rFonts w:ascii="Times New Roman" w:hAnsi="Times New Roman" w:cs="Times New Roman"/>
          <w:sz w:val="24"/>
        </w:rPr>
        <w:t xml:space="preserve"> Segretario</w:t>
      </w:r>
      <w:r w:rsidRPr="00973B59">
        <w:rPr>
          <w:rFonts w:ascii="Times New Roman" w:hAnsi="Times New Roman" w:cs="Times New Roman"/>
          <w:spacing w:val="-1"/>
          <w:sz w:val="24"/>
        </w:rPr>
        <w:t xml:space="preserve"> </w:t>
      </w:r>
      <w:r w:rsidRPr="00973B59">
        <w:rPr>
          <w:rFonts w:ascii="Times New Roman" w:hAnsi="Times New Roman" w:cs="Times New Roman"/>
          <w:sz w:val="24"/>
        </w:rPr>
        <w:t>Generale</w:t>
      </w:r>
      <w:r w:rsidR="009A6CF0" w:rsidRPr="00973B59">
        <w:rPr>
          <w:rFonts w:ascii="Times New Roman" w:hAnsi="Times New Roman" w:cs="Times New Roman"/>
          <w:sz w:val="24"/>
        </w:rPr>
        <w:t xml:space="preserve"> </w:t>
      </w:r>
      <w:r w:rsidR="00D854B7" w:rsidRPr="00973B59">
        <w:rPr>
          <w:rFonts w:ascii="Times New Roman" w:hAnsi="Times New Roman" w:cs="Times New Roman"/>
          <w:sz w:val="24"/>
        </w:rPr>
        <w:t xml:space="preserve">. A tal  fine è istituito l’ufficio controlli </w:t>
      </w:r>
      <w:r w:rsidR="00F15C65" w:rsidRPr="00973B59">
        <w:rPr>
          <w:rFonts w:ascii="Times New Roman" w:hAnsi="Times New Roman" w:cs="Times New Roman"/>
          <w:sz w:val="24"/>
        </w:rPr>
        <w:t xml:space="preserve"> costituito dal vice-segretario e dal responsabile del servizio economico finanziario .</w:t>
      </w:r>
      <w:r w:rsidR="00D854B7" w:rsidRPr="00973B59">
        <w:rPr>
          <w:rFonts w:ascii="Times New Roman" w:hAnsi="Times New Roman" w:cs="Times New Roman"/>
          <w:sz w:val="24"/>
        </w:rPr>
        <w:t xml:space="preserve"> </w:t>
      </w:r>
    </w:p>
    <w:p w:rsidR="00D854B7" w:rsidRPr="00973B59" w:rsidRDefault="00D854B7" w:rsidP="00F15C65">
      <w:pPr>
        <w:tabs>
          <w:tab w:val="left" w:pos="400"/>
        </w:tabs>
        <w:ind w:left="-168" w:right="132"/>
        <w:jc w:val="both"/>
        <w:rPr>
          <w:rFonts w:ascii="Times New Roman" w:hAnsi="Times New Roman" w:cs="Times New Roman"/>
          <w:sz w:val="24"/>
        </w:rPr>
      </w:pPr>
    </w:p>
    <w:p w:rsidR="00F15C65" w:rsidRPr="00973B59" w:rsidRDefault="00F668F2" w:rsidP="00F15C65">
      <w:pPr>
        <w:pStyle w:val="Paragrafoelenco"/>
        <w:numPr>
          <w:ilvl w:val="0"/>
          <w:numId w:val="24"/>
        </w:numPr>
        <w:tabs>
          <w:tab w:val="left" w:pos="416"/>
        </w:tabs>
        <w:ind w:left="115" w:right="117" w:firstLine="0"/>
        <w:rPr>
          <w:rFonts w:ascii="Times New Roman" w:hAnsi="Times New Roman" w:cs="Times New Roman"/>
          <w:sz w:val="24"/>
        </w:rPr>
      </w:pPr>
      <w:r w:rsidRPr="00973B59">
        <w:rPr>
          <w:rFonts w:ascii="Times New Roman" w:hAnsi="Times New Roman" w:cs="Times New Roman"/>
          <w:sz w:val="24"/>
        </w:rPr>
        <w:t>Nel caso siano attribuite funzioni gestionali al Segretario Generale,</w:t>
      </w:r>
      <w:r w:rsidR="00F15C65" w:rsidRPr="00973B59">
        <w:rPr>
          <w:rFonts w:ascii="Times New Roman" w:hAnsi="Times New Roman" w:cs="Times New Roman"/>
          <w:sz w:val="24"/>
        </w:rPr>
        <w:t xml:space="preserve">il controllo si svolge, per gli atti adottati dal segretario, sotto la direzione del vicesegretario . </w:t>
      </w:r>
    </w:p>
    <w:p w:rsidR="00F15C65" w:rsidRPr="00973B59" w:rsidRDefault="00F15C65" w:rsidP="00F15C65">
      <w:pPr>
        <w:pStyle w:val="Paragrafoelenco"/>
        <w:rPr>
          <w:rFonts w:ascii="Times New Roman" w:hAnsi="Times New Roman" w:cs="Times New Roman"/>
          <w:sz w:val="24"/>
        </w:rPr>
      </w:pPr>
    </w:p>
    <w:p w:rsidR="00733FE7" w:rsidRPr="00973B59" w:rsidRDefault="009A6CF0" w:rsidP="00F15C65">
      <w:pPr>
        <w:pStyle w:val="Paragrafoelenco"/>
        <w:numPr>
          <w:ilvl w:val="0"/>
          <w:numId w:val="24"/>
        </w:numPr>
        <w:tabs>
          <w:tab w:val="left" w:pos="416"/>
        </w:tabs>
        <w:ind w:left="115" w:right="117" w:firstLine="0"/>
        <w:rPr>
          <w:rFonts w:ascii="Times New Roman" w:hAnsi="Times New Roman" w:cs="Times New Roman"/>
          <w:sz w:val="24"/>
        </w:rPr>
      </w:pPr>
      <w:r w:rsidRPr="00973B59">
        <w:rPr>
          <w:rFonts w:ascii="Times New Roman" w:hAnsi="Times New Roman" w:cs="Times New Roman"/>
          <w:sz w:val="24"/>
        </w:rPr>
        <w:t>I</w:t>
      </w:r>
      <w:r w:rsidR="00F668F2" w:rsidRPr="00973B59">
        <w:rPr>
          <w:rFonts w:ascii="Times New Roman" w:hAnsi="Times New Roman" w:cs="Times New Roman"/>
          <w:sz w:val="24"/>
        </w:rPr>
        <w:t xml:space="preserve">l Segretario può delegare la funzione </w:t>
      </w:r>
      <w:r w:rsidR="0072231E" w:rsidRPr="00973B59">
        <w:rPr>
          <w:rFonts w:ascii="Times New Roman" w:hAnsi="Times New Roman" w:cs="Times New Roman"/>
          <w:sz w:val="24"/>
        </w:rPr>
        <w:t xml:space="preserve"> di controllo  </w:t>
      </w:r>
      <w:r w:rsidR="00F668F2" w:rsidRPr="00973B59">
        <w:rPr>
          <w:rFonts w:ascii="Times New Roman" w:hAnsi="Times New Roman" w:cs="Times New Roman"/>
          <w:sz w:val="24"/>
        </w:rPr>
        <w:t xml:space="preserve">al </w:t>
      </w:r>
      <w:r w:rsidR="00F15C65" w:rsidRPr="00973B59">
        <w:rPr>
          <w:rFonts w:ascii="Times New Roman" w:hAnsi="Times New Roman" w:cs="Times New Roman"/>
          <w:sz w:val="24"/>
        </w:rPr>
        <w:t>Responsabile dell’ufficio personale o altro Responsabile nell</w:t>
      </w:r>
      <w:r w:rsidR="00301CCE" w:rsidRPr="00973B59">
        <w:rPr>
          <w:rFonts w:ascii="Times New Roman" w:hAnsi="Times New Roman" w:cs="Times New Roman"/>
          <w:sz w:val="24"/>
        </w:rPr>
        <w:t>e situazioni</w:t>
      </w:r>
      <w:r w:rsidR="00F15C65" w:rsidRPr="00973B59">
        <w:rPr>
          <w:rFonts w:ascii="Times New Roman" w:hAnsi="Times New Roman" w:cs="Times New Roman"/>
          <w:sz w:val="24"/>
        </w:rPr>
        <w:t xml:space="preserve"> d</w:t>
      </w:r>
      <w:r w:rsidR="00F668F2" w:rsidRPr="00973B59">
        <w:rPr>
          <w:rFonts w:ascii="Times New Roman" w:hAnsi="Times New Roman" w:cs="Times New Roman"/>
          <w:sz w:val="24"/>
        </w:rPr>
        <w:t xml:space="preserve">i </w:t>
      </w:r>
      <w:r w:rsidR="00301CCE" w:rsidRPr="00973B59">
        <w:rPr>
          <w:rFonts w:ascii="Times New Roman" w:hAnsi="Times New Roman" w:cs="Times New Roman"/>
          <w:sz w:val="24"/>
        </w:rPr>
        <w:t xml:space="preserve"> </w:t>
      </w:r>
      <w:r w:rsidR="0072231E" w:rsidRPr="00973B59">
        <w:rPr>
          <w:rFonts w:ascii="Times New Roman" w:hAnsi="Times New Roman" w:cs="Times New Roman"/>
          <w:sz w:val="24"/>
        </w:rPr>
        <w:t>verifica</w:t>
      </w:r>
      <w:r w:rsidR="00301CCE" w:rsidRPr="00973B59">
        <w:rPr>
          <w:rFonts w:ascii="Times New Roman" w:hAnsi="Times New Roman" w:cs="Times New Roman"/>
          <w:sz w:val="24"/>
        </w:rPr>
        <w:t xml:space="preserve"> di atti gestionali del vice segretario e/o del responsabile del servizio economico finanziario </w:t>
      </w:r>
      <w:r w:rsidR="00FE5BB2" w:rsidRPr="00973B59">
        <w:rPr>
          <w:rFonts w:ascii="Times New Roman" w:hAnsi="Times New Roman" w:cs="Times New Roman"/>
          <w:sz w:val="24"/>
        </w:rPr>
        <w:t xml:space="preserve">fatte salve le </w:t>
      </w:r>
      <w:r w:rsidR="00F668F2" w:rsidRPr="00973B59">
        <w:rPr>
          <w:rFonts w:ascii="Times New Roman" w:hAnsi="Times New Roman" w:cs="Times New Roman"/>
          <w:sz w:val="24"/>
        </w:rPr>
        <w:t xml:space="preserve">eventuali </w:t>
      </w:r>
      <w:r w:rsidR="00FE5BB2" w:rsidRPr="00973B59">
        <w:rPr>
          <w:rFonts w:ascii="Times New Roman" w:hAnsi="Times New Roman" w:cs="Times New Roman"/>
          <w:sz w:val="24"/>
        </w:rPr>
        <w:t xml:space="preserve">ipotesi di </w:t>
      </w:r>
      <w:r w:rsidR="00F668F2" w:rsidRPr="00973B59">
        <w:rPr>
          <w:rFonts w:ascii="Times New Roman" w:hAnsi="Times New Roman" w:cs="Times New Roman"/>
          <w:sz w:val="24"/>
        </w:rPr>
        <w:t>conflitt</w:t>
      </w:r>
      <w:r w:rsidR="00F668F2" w:rsidRPr="00973B59">
        <w:rPr>
          <w:rFonts w:ascii="Times New Roman" w:hAnsi="Times New Roman" w:cs="Times New Roman"/>
          <w:spacing w:val="2"/>
          <w:sz w:val="24"/>
        </w:rPr>
        <w:t xml:space="preserve">i </w:t>
      </w:r>
      <w:r w:rsidR="00F668F2" w:rsidRPr="00973B59">
        <w:rPr>
          <w:rFonts w:ascii="Times New Roman" w:hAnsi="Times New Roman" w:cs="Times New Roman"/>
          <w:sz w:val="24"/>
        </w:rPr>
        <w:t>d'interesse</w:t>
      </w:r>
      <w:r w:rsidR="00301CCE" w:rsidRPr="00973B59">
        <w:rPr>
          <w:rFonts w:ascii="Times New Roman" w:hAnsi="Times New Roman" w:cs="Times New Roman"/>
          <w:sz w:val="24"/>
        </w:rPr>
        <w:t xml:space="preserve"> su</w:t>
      </w:r>
      <w:r w:rsidR="00FE5BB2" w:rsidRPr="00973B59">
        <w:rPr>
          <w:rFonts w:ascii="Times New Roman" w:hAnsi="Times New Roman" w:cs="Times New Roman"/>
          <w:sz w:val="24"/>
        </w:rPr>
        <w:t xml:space="preserve">i </w:t>
      </w:r>
      <w:r w:rsidR="00301CCE" w:rsidRPr="00973B59">
        <w:rPr>
          <w:rFonts w:ascii="Times New Roman" w:hAnsi="Times New Roman" w:cs="Times New Roman"/>
          <w:sz w:val="24"/>
        </w:rPr>
        <w:t xml:space="preserve"> provvedimenti oggetto del controllo .</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F668F2">
      <w:pPr>
        <w:pStyle w:val="Corpodeltesto"/>
        <w:ind w:left="607" w:right="606"/>
        <w:jc w:val="center"/>
        <w:rPr>
          <w:rFonts w:ascii="Times New Roman" w:hAnsi="Times New Roman" w:cs="Times New Roman"/>
        </w:rPr>
      </w:pPr>
      <w:r w:rsidRPr="00973B59">
        <w:rPr>
          <w:rFonts w:ascii="Times New Roman" w:hAnsi="Times New Roman" w:cs="Times New Roman"/>
        </w:rPr>
        <w:t xml:space="preserve">Art. </w:t>
      </w:r>
      <w:r w:rsidR="0072231E" w:rsidRPr="00973B59">
        <w:rPr>
          <w:rFonts w:ascii="Times New Roman" w:hAnsi="Times New Roman" w:cs="Times New Roman"/>
        </w:rPr>
        <w:t>8</w:t>
      </w:r>
      <w:r w:rsidRPr="00973B59">
        <w:rPr>
          <w:rFonts w:ascii="Times New Roman" w:hAnsi="Times New Roman" w:cs="Times New Roman"/>
        </w:rPr>
        <w:t xml:space="preserve"> - Modalità di svolgimento del controllo successivo di regolarità amministrativa</w:t>
      </w:r>
    </w:p>
    <w:p w:rsidR="00733FE7" w:rsidRPr="00973B59" w:rsidRDefault="00733FE7">
      <w:pPr>
        <w:pStyle w:val="Corpodeltesto"/>
        <w:ind w:left="0"/>
        <w:rPr>
          <w:rFonts w:ascii="Times New Roman" w:hAnsi="Times New Roman" w:cs="Times New Roman"/>
        </w:rPr>
      </w:pPr>
    </w:p>
    <w:p w:rsidR="00733FE7" w:rsidRPr="00973B59" w:rsidRDefault="00F668F2">
      <w:pPr>
        <w:pStyle w:val="Paragrafoelenco"/>
        <w:numPr>
          <w:ilvl w:val="0"/>
          <w:numId w:val="23"/>
        </w:numPr>
        <w:tabs>
          <w:tab w:val="left" w:pos="352"/>
        </w:tabs>
        <w:ind w:left="115" w:right="120" w:firstLine="0"/>
        <w:rPr>
          <w:rFonts w:ascii="Times New Roman" w:hAnsi="Times New Roman" w:cs="Times New Roman"/>
          <w:sz w:val="24"/>
        </w:rPr>
      </w:pPr>
      <w:r w:rsidRPr="00973B59">
        <w:rPr>
          <w:rFonts w:ascii="Times New Roman" w:hAnsi="Times New Roman" w:cs="Times New Roman"/>
          <w:sz w:val="24"/>
        </w:rPr>
        <w:t>Il</w:t>
      </w:r>
      <w:r w:rsidRPr="00973B59">
        <w:rPr>
          <w:rFonts w:ascii="Times New Roman" w:hAnsi="Times New Roman" w:cs="Times New Roman"/>
          <w:spacing w:val="-8"/>
          <w:sz w:val="24"/>
        </w:rPr>
        <w:t xml:space="preserve"> </w:t>
      </w:r>
      <w:r w:rsidRPr="00973B59">
        <w:rPr>
          <w:rFonts w:ascii="Times New Roman" w:hAnsi="Times New Roman" w:cs="Times New Roman"/>
          <w:sz w:val="24"/>
        </w:rPr>
        <w:t>controllo</w:t>
      </w:r>
      <w:r w:rsidRPr="00973B59">
        <w:rPr>
          <w:rFonts w:ascii="Times New Roman" w:hAnsi="Times New Roman" w:cs="Times New Roman"/>
          <w:spacing w:val="-7"/>
          <w:sz w:val="24"/>
        </w:rPr>
        <w:t xml:space="preserve"> </w:t>
      </w:r>
      <w:r w:rsidRPr="00973B59">
        <w:rPr>
          <w:rFonts w:ascii="Times New Roman" w:hAnsi="Times New Roman" w:cs="Times New Roman"/>
          <w:sz w:val="24"/>
        </w:rPr>
        <w:t>successivo</w:t>
      </w:r>
      <w:r w:rsidRPr="00973B59">
        <w:rPr>
          <w:rFonts w:ascii="Times New Roman" w:hAnsi="Times New Roman" w:cs="Times New Roman"/>
          <w:spacing w:val="-8"/>
          <w:sz w:val="24"/>
        </w:rPr>
        <w:t xml:space="preserve"> </w:t>
      </w:r>
      <w:r w:rsidRPr="00973B59">
        <w:rPr>
          <w:rFonts w:ascii="Times New Roman" w:hAnsi="Times New Roman" w:cs="Times New Roman"/>
          <w:sz w:val="24"/>
        </w:rPr>
        <w:t>di</w:t>
      </w:r>
      <w:r w:rsidRPr="00973B59">
        <w:rPr>
          <w:rFonts w:ascii="Times New Roman" w:hAnsi="Times New Roman" w:cs="Times New Roman"/>
          <w:spacing w:val="-6"/>
          <w:sz w:val="24"/>
        </w:rPr>
        <w:t xml:space="preserve"> </w:t>
      </w:r>
      <w:r w:rsidRPr="00973B59">
        <w:rPr>
          <w:rFonts w:ascii="Times New Roman" w:hAnsi="Times New Roman" w:cs="Times New Roman"/>
          <w:sz w:val="24"/>
        </w:rPr>
        <w:t>regolarità</w:t>
      </w:r>
      <w:r w:rsidRPr="00973B59">
        <w:rPr>
          <w:rFonts w:ascii="Times New Roman" w:hAnsi="Times New Roman" w:cs="Times New Roman"/>
          <w:spacing w:val="-7"/>
          <w:sz w:val="24"/>
        </w:rPr>
        <w:t xml:space="preserve"> </w:t>
      </w:r>
      <w:r w:rsidRPr="00973B59">
        <w:rPr>
          <w:rFonts w:ascii="Times New Roman" w:hAnsi="Times New Roman" w:cs="Times New Roman"/>
          <w:sz w:val="24"/>
        </w:rPr>
        <w:t>amministrativa</w:t>
      </w:r>
      <w:r w:rsidRPr="00973B59">
        <w:rPr>
          <w:rFonts w:ascii="Times New Roman" w:hAnsi="Times New Roman" w:cs="Times New Roman"/>
          <w:spacing w:val="-8"/>
          <w:sz w:val="24"/>
        </w:rPr>
        <w:t xml:space="preserve"> </w:t>
      </w:r>
      <w:r w:rsidRPr="00973B59">
        <w:rPr>
          <w:rFonts w:ascii="Times New Roman" w:hAnsi="Times New Roman" w:cs="Times New Roman"/>
          <w:sz w:val="24"/>
        </w:rPr>
        <w:t>provvede</w:t>
      </w:r>
      <w:r w:rsidRPr="00973B59">
        <w:rPr>
          <w:rFonts w:ascii="Times New Roman" w:hAnsi="Times New Roman" w:cs="Times New Roman"/>
          <w:spacing w:val="-7"/>
          <w:sz w:val="24"/>
        </w:rPr>
        <w:t xml:space="preserve"> </w:t>
      </w:r>
      <w:r w:rsidRPr="00973B59">
        <w:rPr>
          <w:rFonts w:ascii="Times New Roman" w:hAnsi="Times New Roman" w:cs="Times New Roman"/>
          <w:sz w:val="24"/>
        </w:rPr>
        <w:t>a</w:t>
      </w:r>
      <w:r w:rsidRPr="00973B59">
        <w:rPr>
          <w:rFonts w:ascii="Times New Roman" w:hAnsi="Times New Roman" w:cs="Times New Roman"/>
          <w:spacing w:val="-9"/>
          <w:sz w:val="24"/>
        </w:rPr>
        <w:t xml:space="preserve"> </w:t>
      </w:r>
      <w:r w:rsidRPr="00973B59">
        <w:rPr>
          <w:rFonts w:ascii="Times New Roman" w:hAnsi="Times New Roman" w:cs="Times New Roman"/>
          <w:sz w:val="24"/>
        </w:rPr>
        <w:t>verificare</w:t>
      </w:r>
      <w:r w:rsidRPr="00973B59">
        <w:rPr>
          <w:rFonts w:ascii="Times New Roman" w:hAnsi="Times New Roman" w:cs="Times New Roman"/>
          <w:spacing w:val="-6"/>
          <w:sz w:val="24"/>
        </w:rPr>
        <w:t xml:space="preserve"> </w:t>
      </w:r>
      <w:r w:rsidRPr="00973B59">
        <w:rPr>
          <w:rFonts w:ascii="Times New Roman" w:hAnsi="Times New Roman" w:cs="Times New Roman"/>
          <w:sz w:val="24"/>
        </w:rPr>
        <w:t>i</w:t>
      </w:r>
      <w:r w:rsidRPr="00973B59">
        <w:rPr>
          <w:rFonts w:ascii="Times New Roman" w:hAnsi="Times New Roman" w:cs="Times New Roman"/>
          <w:spacing w:val="-9"/>
          <w:sz w:val="24"/>
        </w:rPr>
        <w:t xml:space="preserve"> </w:t>
      </w:r>
      <w:r w:rsidRPr="00973B59">
        <w:rPr>
          <w:rFonts w:ascii="Times New Roman" w:hAnsi="Times New Roman" w:cs="Times New Roman"/>
          <w:sz w:val="24"/>
        </w:rPr>
        <w:t>requisiti</w:t>
      </w:r>
      <w:r w:rsidRPr="00973B59">
        <w:rPr>
          <w:rFonts w:ascii="Times New Roman" w:hAnsi="Times New Roman" w:cs="Times New Roman"/>
          <w:spacing w:val="-8"/>
          <w:sz w:val="24"/>
        </w:rPr>
        <w:t xml:space="preserve"> </w:t>
      </w:r>
      <w:r w:rsidRPr="00973B59">
        <w:rPr>
          <w:rFonts w:ascii="Times New Roman" w:hAnsi="Times New Roman" w:cs="Times New Roman"/>
          <w:sz w:val="24"/>
        </w:rPr>
        <w:t xml:space="preserve">di regolarità, legittimità e </w:t>
      </w:r>
      <w:r w:rsidRPr="00973B59">
        <w:rPr>
          <w:rFonts w:ascii="Times New Roman" w:hAnsi="Times New Roman" w:cs="Times New Roman"/>
          <w:spacing w:val="-3"/>
          <w:sz w:val="24"/>
        </w:rPr>
        <w:t xml:space="preserve">correttezza </w:t>
      </w:r>
      <w:r w:rsidRPr="00973B59">
        <w:rPr>
          <w:rFonts w:ascii="Times New Roman" w:hAnsi="Times New Roman" w:cs="Times New Roman"/>
          <w:sz w:val="24"/>
        </w:rPr>
        <w:t xml:space="preserve">degli atti controllati, oltre che rispetto ai riferimenti ed ai principi di cui al precedente articolo </w:t>
      </w:r>
      <w:r w:rsidR="0072231E" w:rsidRPr="00973B59">
        <w:rPr>
          <w:rFonts w:ascii="Times New Roman" w:hAnsi="Times New Roman" w:cs="Times New Roman"/>
          <w:sz w:val="24"/>
        </w:rPr>
        <w:t>6</w:t>
      </w:r>
      <w:r w:rsidRPr="00973B59">
        <w:rPr>
          <w:rFonts w:ascii="Times New Roman" w:hAnsi="Times New Roman" w:cs="Times New Roman"/>
          <w:sz w:val="24"/>
        </w:rPr>
        <w:t>, anche riguardo ai seguenti</w:t>
      </w:r>
      <w:r w:rsidRPr="00973B59">
        <w:rPr>
          <w:rFonts w:ascii="Times New Roman" w:hAnsi="Times New Roman" w:cs="Times New Roman"/>
          <w:spacing w:val="-10"/>
          <w:sz w:val="24"/>
        </w:rPr>
        <w:t xml:space="preserve"> </w:t>
      </w:r>
      <w:r w:rsidRPr="00973B59">
        <w:rPr>
          <w:rFonts w:ascii="Times New Roman" w:hAnsi="Times New Roman" w:cs="Times New Roman"/>
          <w:sz w:val="24"/>
        </w:rPr>
        <w:t>aspetti:</w:t>
      </w:r>
    </w:p>
    <w:p w:rsidR="00733FE7" w:rsidRPr="00973B59" w:rsidRDefault="00F668F2">
      <w:pPr>
        <w:pStyle w:val="Paragrafoelenco"/>
        <w:numPr>
          <w:ilvl w:val="0"/>
          <w:numId w:val="22"/>
        </w:numPr>
        <w:tabs>
          <w:tab w:val="left" w:pos="346"/>
        </w:tabs>
        <w:spacing w:line="292" w:lineRule="exact"/>
        <w:ind w:hanging="231"/>
        <w:rPr>
          <w:rFonts w:ascii="Times New Roman" w:hAnsi="Times New Roman" w:cs="Times New Roman"/>
          <w:sz w:val="24"/>
        </w:rPr>
      </w:pPr>
      <w:r w:rsidRPr="00973B59">
        <w:rPr>
          <w:rFonts w:ascii="Times New Roman" w:hAnsi="Times New Roman" w:cs="Times New Roman"/>
          <w:spacing w:val="-3"/>
          <w:sz w:val="24"/>
        </w:rPr>
        <w:t xml:space="preserve">correttezza </w:t>
      </w:r>
      <w:r w:rsidRPr="00973B59">
        <w:rPr>
          <w:rFonts w:ascii="Times New Roman" w:hAnsi="Times New Roman" w:cs="Times New Roman"/>
          <w:sz w:val="24"/>
        </w:rPr>
        <w:t>e regolarità delle procedure</w:t>
      </w:r>
      <w:r w:rsidRPr="00973B59">
        <w:rPr>
          <w:rFonts w:ascii="Times New Roman" w:hAnsi="Times New Roman" w:cs="Times New Roman"/>
          <w:spacing w:val="-1"/>
          <w:sz w:val="24"/>
        </w:rPr>
        <w:t xml:space="preserve"> </w:t>
      </w:r>
      <w:r w:rsidRPr="00973B59">
        <w:rPr>
          <w:rFonts w:ascii="Times New Roman" w:hAnsi="Times New Roman" w:cs="Times New Roman"/>
          <w:sz w:val="24"/>
        </w:rPr>
        <w:t>seguite;</w:t>
      </w:r>
    </w:p>
    <w:p w:rsidR="00733FE7" w:rsidRPr="00973B59" w:rsidRDefault="00F668F2">
      <w:pPr>
        <w:pStyle w:val="Paragrafoelenco"/>
        <w:numPr>
          <w:ilvl w:val="0"/>
          <w:numId w:val="22"/>
        </w:numPr>
        <w:tabs>
          <w:tab w:val="left" w:pos="357"/>
        </w:tabs>
        <w:spacing w:before="1" w:line="292" w:lineRule="exact"/>
        <w:ind w:left="356" w:hanging="242"/>
        <w:rPr>
          <w:rFonts w:ascii="Times New Roman" w:hAnsi="Times New Roman" w:cs="Times New Roman"/>
          <w:sz w:val="24"/>
        </w:rPr>
      </w:pPr>
      <w:r w:rsidRPr="00973B59">
        <w:rPr>
          <w:rFonts w:ascii="Times New Roman" w:hAnsi="Times New Roman" w:cs="Times New Roman"/>
          <w:spacing w:val="-3"/>
          <w:sz w:val="24"/>
        </w:rPr>
        <w:t xml:space="preserve">correttezza </w:t>
      </w:r>
      <w:r w:rsidRPr="00973B59">
        <w:rPr>
          <w:rFonts w:ascii="Times New Roman" w:hAnsi="Times New Roman" w:cs="Times New Roman"/>
          <w:sz w:val="24"/>
        </w:rPr>
        <w:t>formale e sostanziale nella redazione</w:t>
      </w:r>
      <w:r w:rsidRPr="00973B59">
        <w:rPr>
          <w:rFonts w:ascii="Times New Roman" w:hAnsi="Times New Roman" w:cs="Times New Roman"/>
          <w:spacing w:val="1"/>
          <w:sz w:val="24"/>
        </w:rPr>
        <w:t xml:space="preserve"> </w:t>
      </w:r>
      <w:r w:rsidRPr="00973B59">
        <w:rPr>
          <w:rFonts w:ascii="Times New Roman" w:hAnsi="Times New Roman" w:cs="Times New Roman"/>
          <w:spacing w:val="-4"/>
          <w:sz w:val="24"/>
        </w:rPr>
        <w:t>dell’atto.</w:t>
      </w:r>
    </w:p>
    <w:p w:rsidR="00733FE7" w:rsidRPr="00973B59" w:rsidRDefault="00F668F2" w:rsidP="00D854B7">
      <w:pPr>
        <w:tabs>
          <w:tab w:val="left" w:pos="414"/>
        </w:tabs>
        <w:spacing w:before="1" w:line="292" w:lineRule="exact"/>
        <w:ind w:left="-58" w:right="123"/>
        <w:rPr>
          <w:rFonts w:ascii="Times New Roman" w:hAnsi="Times New Roman" w:cs="Times New Roman"/>
          <w:sz w:val="24"/>
        </w:rPr>
      </w:pPr>
      <w:r w:rsidRPr="00973B59">
        <w:rPr>
          <w:rFonts w:ascii="Times New Roman" w:hAnsi="Times New Roman" w:cs="Times New Roman"/>
          <w:sz w:val="24"/>
        </w:rPr>
        <w:t xml:space="preserve">Il controllo viene </w:t>
      </w:r>
      <w:r w:rsidR="00D854B7" w:rsidRPr="00973B59">
        <w:rPr>
          <w:rFonts w:ascii="Times New Roman" w:hAnsi="Times New Roman" w:cs="Times New Roman"/>
          <w:sz w:val="24"/>
        </w:rPr>
        <w:t xml:space="preserve">esercitato  su una percentuale </w:t>
      </w:r>
      <w:r w:rsidRPr="00973B59">
        <w:rPr>
          <w:rFonts w:ascii="Times New Roman" w:hAnsi="Times New Roman" w:cs="Times New Roman"/>
          <w:sz w:val="24"/>
        </w:rPr>
        <w:t xml:space="preserve"> minima di atti </w:t>
      </w:r>
      <w:r w:rsidR="00D854B7" w:rsidRPr="00973B59">
        <w:rPr>
          <w:rFonts w:ascii="Times New Roman" w:hAnsi="Times New Roman" w:cs="Times New Roman"/>
          <w:sz w:val="24"/>
        </w:rPr>
        <w:t xml:space="preserve"> pari al </w:t>
      </w:r>
      <w:r w:rsidR="0072231E" w:rsidRPr="00973B59">
        <w:rPr>
          <w:rFonts w:ascii="Times New Roman" w:hAnsi="Times New Roman" w:cs="Times New Roman"/>
          <w:sz w:val="24"/>
        </w:rPr>
        <w:t xml:space="preserve"> </w:t>
      </w:r>
      <w:r w:rsidR="0072231E" w:rsidRPr="0071090A">
        <w:rPr>
          <w:rFonts w:ascii="Times New Roman" w:hAnsi="Times New Roman" w:cs="Times New Roman"/>
          <w:sz w:val="24"/>
          <w:highlight w:val="green"/>
        </w:rPr>
        <w:t>10%</w:t>
      </w:r>
      <w:r w:rsidR="00D854B7" w:rsidRPr="00973B59">
        <w:rPr>
          <w:rFonts w:ascii="Times New Roman" w:hAnsi="Times New Roman" w:cs="Times New Roman"/>
          <w:sz w:val="24"/>
        </w:rPr>
        <w:t xml:space="preserve">    e per  </w:t>
      </w:r>
      <w:r w:rsidRPr="00973B59">
        <w:rPr>
          <w:rFonts w:ascii="Times New Roman" w:hAnsi="Times New Roman" w:cs="Times New Roman"/>
          <w:sz w:val="24"/>
        </w:rPr>
        <w:t>almeno due sessioni di</w:t>
      </w:r>
      <w:r w:rsidRPr="00973B59">
        <w:rPr>
          <w:rFonts w:ascii="Times New Roman" w:hAnsi="Times New Roman" w:cs="Times New Roman"/>
          <w:spacing w:val="-1"/>
          <w:sz w:val="24"/>
        </w:rPr>
        <w:t xml:space="preserve"> </w:t>
      </w:r>
      <w:r w:rsidRPr="00973B59">
        <w:rPr>
          <w:rFonts w:ascii="Times New Roman" w:hAnsi="Times New Roman" w:cs="Times New Roman"/>
          <w:sz w:val="24"/>
        </w:rPr>
        <w:t>controllo</w:t>
      </w:r>
      <w:r w:rsidR="00D854B7" w:rsidRPr="00973B59">
        <w:rPr>
          <w:rFonts w:ascii="Times New Roman" w:hAnsi="Times New Roman" w:cs="Times New Roman"/>
          <w:sz w:val="24"/>
        </w:rPr>
        <w:t xml:space="preserve"> con </w:t>
      </w:r>
      <w:r w:rsidRPr="00973B59">
        <w:rPr>
          <w:rFonts w:ascii="Times New Roman" w:hAnsi="Times New Roman" w:cs="Times New Roman"/>
          <w:sz w:val="24"/>
        </w:rPr>
        <w:t xml:space="preserve">il metodo di campionamento degli </w:t>
      </w:r>
      <w:r w:rsidRPr="00973B59">
        <w:rPr>
          <w:rFonts w:ascii="Times New Roman" w:hAnsi="Times New Roman" w:cs="Times New Roman"/>
          <w:spacing w:val="-3"/>
          <w:sz w:val="24"/>
        </w:rPr>
        <w:t xml:space="preserve">atti </w:t>
      </w:r>
      <w:r w:rsidRPr="00973B59">
        <w:rPr>
          <w:rFonts w:ascii="Times New Roman" w:hAnsi="Times New Roman" w:cs="Times New Roman"/>
          <w:sz w:val="24"/>
        </w:rPr>
        <w:t xml:space="preserve">da sottoporre al controllo in modo che sia </w:t>
      </w:r>
      <w:r w:rsidRPr="00973B59">
        <w:rPr>
          <w:rFonts w:ascii="Times New Roman" w:hAnsi="Times New Roman" w:cs="Times New Roman"/>
          <w:spacing w:val="-2"/>
          <w:sz w:val="24"/>
        </w:rPr>
        <w:t xml:space="preserve">garantita </w:t>
      </w:r>
      <w:r w:rsidRPr="00973B59">
        <w:rPr>
          <w:rFonts w:ascii="Times New Roman" w:hAnsi="Times New Roman" w:cs="Times New Roman"/>
          <w:sz w:val="24"/>
        </w:rPr>
        <w:t xml:space="preserve">la proporzionalità per tipologia di </w:t>
      </w:r>
      <w:r w:rsidRPr="00973B59">
        <w:rPr>
          <w:rFonts w:ascii="Times New Roman" w:hAnsi="Times New Roman" w:cs="Times New Roman"/>
          <w:spacing w:val="-3"/>
          <w:sz w:val="24"/>
        </w:rPr>
        <w:t xml:space="preserve">atto </w:t>
      </w:r>
      <w:r w:rsidRPr="00973B59">
        <w:rPr>
          <w:rFonts w:ascii="Times New Roman" w:hAnsi="Times New Roman" w:cs="Times New Roman"/>
          <w:sz w:val="24"/>
        </w:rPr>
        <w:t>e settore di</w:t>
      </w:r>
      <w:r w:rsidRPr="00973B59">
        <w:rPr>
          <w:rFonts w:ascii="Times New Roman" w:hAnsi="Times New Roman" w:cs="Times New Roman"/>
          <w:spacing w:val="-9"/>
          <w:sz w:val="24"/>
        </w:rPr>
        <w:t xml:space="preserve"> </w:t>
      </w:r>
      <w:r w:rsidRPr="00973B59">
        <w:rPr>
          <w:rFonts w:ascii="Times New Roman" w:hAnsi="Times New Roman" w:cs="Times New Roman"/>
          <w:sz w:val="24"/>
        </w:rPr>
        <w:t>provenienza.</w:t>
      </w:r>
    </w:p>
    <w:p w:rsidR="00F94C1F" w:rsidRDefault="00F668F2" w:rsidP="00D854B7">
      <w:pPr>
        <w:pStyle w:val="Corpodeltesto"/>
        <w:numPr>
          <w:ilvl w:val="0"/>
          <w:numId w:val="23"/>
        </w:numPr>
        <w:ind w:right="108"/>
        <w:rPr>
          <w:rFonts w:ascii="Times New Roman" w:hAnsi="Times New Roman" w:cs="Times New Roman"/>
        </w:rPr>
      </w:pPr>
      <w:r w:rsidRPr="00973B59">
        <w:rPr>
          <w:rFonts w:ascii="Times New Roman" w:hAnsi="Times New Roman" w:cs="Times New Roman"/>
        </w:rPr>
        <w:t>Nel corso delle sessioni di controllo, la cui articolazione deve svilupparsi su un arco temporale massimo di 30 giorni ed i cui risultati devono essere inviati ai referenti entro 45 giorni dalla prima seduta della sessione, l’organo deputato al controllo provvede a selezionare</w:t>
      </w:r>
      <w:r w:rsidR="00FE5BB2" w:rsidRPr="00973B59">
        <w:rPr>
          <w:rFonts w:ascii="Times New Roman" w:hAnsi="Times New Roman" w:cs="Times New Roman"/>
        </w:rPr>
        <w:t xml:space="preserve"> </w:t>
      </w:r>
      <w:r w:rsidRPr="00973B59">
        <w:rPr>
          <w:rFonts w:ascii="Times New Roman" w:hAnsi="Times New Roman" w:cs="Times New Roman"/>
        </w:rPr>
        <w:t xml:space="preserve"> gli atti</w:t>
      </w:r>
      <w:r w:rsidR="00FE5BB2" w:rsidRPr="00973B59">
        <w:rPr>
          <w:rFonts w:ascii="Times New Roman" w:hAnsi="Times New Roman" w:cs="Times New Roman"/>
        </w:rPr>
        <w:t xml:space="preserve"> a campione </w:t>
      </w:r>
      <w:r w:rsidRPr="00973B59">
        <w:rPr>
          <w:rFonts w:ascii="Times New Roman" w:hAnsi="Times New Roman" w:cs="Times New Roman"/>
        </w:rPr>
        <w:t xml:space="preserve">, effettuare le verifiche ed a predisporre </w:t>
      </w:r>
      <w:r w:rsidR="00D854B7" w:rsidRPr="00973B59">
        <w:rPr>
          <w:rFonts w:ascii="Times New Roman" w:hAnsi="Times New Roman" w:cs="Times New Roman"/>
        </w:rPr>
        <w:t xml:space="preserve"> i  relativi </w:t>
      </w:r>
      <w:r w:rsidR="00FE5BB2" w:rsidRPr="00973B59">
        <w:rPr>
          <w:rFonts w:ascii="Times New Roman" w:hAnsi="Times New Roman" w:cs="Times New Roman"/>
        </w:rPr>
        <w:t xml:space="preserve"> verbali </w:t>
      </w:r>
      <w:r w:rsidRPr="00973B59">
        <w:rPr>
          <w:rFonts w:ascii="Times New Roman" w:hAnsi="Times New Roman" w:cs="Times New Roman"/>
        </w:rPr>
        <w:t xml:space="preserve"> sull’attività condotta, evidenziando le tipologie di irregolarità riscontrate e le indicazioni operative cui conformarsi</w:t>
      </w:r>
      <w:r w:rsidR="00F94C1F">
        <w:rPr>
          <w:rFonts w:ascii="Times New Roman" w:hAnsi="Times New Roman" w:cs="Times New Roman"/>
        </w:rPr>
        <w:t>.</w:t>
      </w:r>
    </w:p>
    <w:p w:rsidR="00D854B7" w:rsidRPr="00973B59" w:rsidRDefault="00F94C1F" w:rsidP="00F94C1F">
      <w:pPr>
        <w:pStyle w:val="Corpodeltesto"/>
        <w:ind w:left="-120" w:right="108"/>
        <w:rPr>
          <w:rFonts w:ascii="Times New Roman" w:hAnsi="Times New Roman" w:cs="Times New Roman"/>
        </w:rPr>
      </w:pPr>
      <w:r>
        <w:rPr>
          <w:rFonts w:ascii="Times New Roman" w:hAnsi="Times New Roman" w:cs="Times New Roman"/>
        </w:rPr>
        <w:t xml:space="preserve">     Il</w:t>
      </w:r>
      <w:r w:rsidR="00F668F2" w:rsidRPr="00973B59">
        <w:rPr>
          <w:rFonts w:ascii="Times New Roman" w:hAnsi="Times New Roman" w:cs="Times New Roman"/>
        </w:rPr>
        <w:t xml:space="preserve"> medesimo organo predispone un report sintetico per singolo responsabile apicale, in cui vengono segnalate le specifiche irregolarità riscontrate.</w:t>
      </w:r>
    </w:p>
    <w:p w:rsidR="00733FE7" w:rsidRPr="00973B59" w:rsidRDefault="00F668F2" w:rsidP="00D854B7">
      <w:pPr>
        <w:pStyle w:val="Corpodeltesto"/>
        <w:numPr>
          <w:ilvl w:val="0"/>
          <w:numId w:val="23"/>
        </w:numPr>
        <w:ind w:right="108"/>
        <w:rPr>
          <w:rFonts w:ascii="Times New Roman" w:hAnsi="Times New Roman" w:cs="Times New Roman"/>
        </w:rPr>
      </w:pPr>
      <w:r w:rsidRPr="00973B59">
        <w:rPr>
          <w:rFonts w:ascii="Times New Roman" w:hAnsi="Times New Roman" w:cs="Times New Roman"/>
        </w:rPr>
        <w:t xml:space="preserve"> Copie de</w:t>
      </w:r>
      <w:r w:rsidR="00D854B7" w:rsidRPr="00973B59">
        <w:rPr>
          <w:rFonts w:ascii="Times New Roman" w:hAnsi="Times New Roman" w:cs="Times New Roman"/>
        </w:rPr>
        <w:t xml:space="preserve">i verbali </w:t>
      </w:r>
      <w:r w:rsidRPr="00973B59">
        <w:rPr>
          <w:rFonts w:ascii="Times New Roman" w:hAnsi="Times New Roman" w:cs="Times New Roman"/>
        </w:rPr>
        <w:t xml:space="preserve"> e dei report per singolo responsabile sono trasmess</w:t>
      </w:r>
      <w:r w:rsidR="00D854B7" w:rsidRPr="00973B59">
        <w:rPr>
          <w:rFonts w:ascii="Times New Roman" w:hAnsi="Times New Roman" w:cs="Times New Roman"/>
        </w:rPr>
        <w:t>i</w:t>
      </w:r>
      <w:r w:rsidRPr="00973B59">
        <w:rPr>
          <w:rFonts w:ascii="Times New Roman" w:hAnsi="Times New Roman" w:cs="Times New Roman"/>
        </w:rPr>
        <w:t xml:space="preserve"> alla Giunta ed al Nucleo di Valutazione. La relazione generale è altresì trasmessa al Consiglio comunale ed all’Organo di revisione.</w:t>
      </w:r>
    </w:p>
    <w:p w:rsidR="00FE5BB2" w:rsidRPr="00973B59" w:rsidRDefault="00FE5BB2" w:rsidP="00FE5BB2">
      <w:pPr>
        <w:pStyle w:val="Corpodeltesto"/>
        <w:ind w:left="-120" w:right="108"/>
        <w:jc w:val="both"/>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
        <w:ind w:left="0"/>
        <w:rPr>
          <w:rFonts w:ascii="Times New Roman" w:hAnsi="Times New Roman" w:cs="Times New Roman"/>
        </w:rPr>
      </w:pPr>
    </w:p>
    <w:p w:rsidR="00733FE7" w:rsidRPr="00973B59" w:rsidRDefault="00F668F2">
      <w:pPr>
        <w:pStyle w:val="Corpodeltesto"/>
        <w:ind w:left="607" w:right="602"/>
        <w:jc w:val="center"/>
        <w:rPr>
          <w:rFonts w:ascii="Times New Roman" w:hAnsi="Times New Roman" w:cs="Times New Roman"/>
        </w:rPr>
      </w:pPr>
      <w:r w:rsidRPr="00973B59">
        <w:rPr>
          <w:rFonts w:ascii="Times New Roman" w:hAnsi="Times New Roman" w:cs="Times New Roman"/>
        </w:rPr>
        <w:t xml:space="preserve">Art. </w:t>
      </w:r>
      <w:r w:rsidR="0072231E" w:rsidRPr="00973B59">
        <w:rPr>
          <w:rFonts w:ascii="Times New Roman" w:hAnsi="Times New Roman" w:cs="Times New Roman"/>
        </w:rPr>
        <w:t>9</w:t>
      </w:r>
      <w:r w:rsidRPr="00973B59">
        <w:rPr>
          <w:rFonts w:ascii="Times New Roman" w:hAnsi="Times New Roman" w:cs="Times New Roman"/>
        </w:rPr>
        <w:t>- Articolazione dei contenuti delle relazioni del controllo amministrativo</w:t>
      </w:r>
    </w:p>
    <w:p w:rsidR="00733FE7" w:rsidRPr="00973B59" w:rsidRDefault="00733FE7">
      <w:pPr>
        <w:pStyle w:val="Corpodeltesto"/>
        <w:ind w:left="0"/>
        <w:rPr>
          <w:rFonts w:ascii="Times New Roman" w:hAnsi="Times New Roman" w:cs="Times New Roman"/>
        </w:rPr>
      </w:pPr>
    </w:p>
    <w:p w:rsidR="00733FE7" w:rsidRPr="00973B59" w:rsidRDefault="00F668F2">
      <w:pPr>
        <w:pStyle w:val="Corpodeltesto"/>
        <w:ind w:right="117"/>
        <w:jc w:val="both"/>
        <w:rPr>
          <w:rFonts w:ascii="Times New Roman" w:hAnsi="Times New Roman" w:cs="Times New Roman"/>
        </w:rPr>
      </w:pPr>
      <w:r w:rsidRPr="00973B59">
        <w:rPr>
          <w:rFonts w:ascii="Times New Roman" w:hAnsi="Times New Roman" w:cs="Times New Roman"/>
        </w:rPr>
        <w:t>1. Le relazioni</w:t>
      </w:r>
      <w:r w:rsidR="00D854B7" w:rsidRPr="00973B59">
        <w:rPr>
          <w:rFonts w:ascii="Times New Roman" w:hAnsi="Times New Roman" w:cs="Times New Roman"/>
        </w:rPr>
        <w:t xml:space="preserve">-verbali </w:t>
      </w:r>
      <w:r w:rsidRPr="00973B59">
        <w:rPr>
          <w:rFonts w:ascii="Times New Roman" w:hAnsi="Times New Roman" w:cs="Times New Roman"/>
        </w:rPr>
        <w:t>elaborate nell’ambito dell’esercizio del controllo amministrativo e le indicazioni operative cui conformarsi prevedono un’analisi dei requisiti di natura amministrativa e contabile articolata nei seguenti aspetti:</w:t>
      </w:r>
    </w:p>
    <w:p w:rsidR="00733FE7" w:rsidRPr="00973B59" w:rsidRDefault="00F668F2">
      <w:pPr>
        <w:pStyle w:val="Paragrafoelenco"/>
        <w:numPr>
          <w:ilvl w:val="0"/>
          <w:numId w:val="20"/>
        </w:numPr>
        <w:tabs>
          <w:tab w:val="left" w:pos="346"/>
        </w:tabs>
        <w:spacing w:before="35" w:line="292" w:lineRule="exact"/>
        <w:ind w:hanging="231"/>
        <w:rPr>
          <w:rFonts w:ascii="Times New Roman" w:hAnsi="Times New Roman" w:cs="Times New Roman"/>
          <w:sz w:val="24"/>
        </w:rPr>
      </w:pPr>
      <w:r w:rsidRPr="00973B59">
        <w:rPr>
          <w:rFonts w:ascii="Times New Roman" w:hAnsi="Times New Roman" w:cs="Times New Roman"/>
          <w:sz w:val="24"/>
        </w:rPr>
        <w:t>sussistenza degli elementi costituitivi</w:t>
      </w:r>
      <w:r w:rsidRPr="00973B59">
        <w:rPr>
          <w:rFonts w:ascii="Times New Roman" w:hAnsi="Times New Roman" w:cs="Times New Roman"/>
          <w:spacing w:val="-2"/>
          <w:sz w:val="24"/>
        </w:rPr>
        <w:t xml:space="preserve"> </w:t>
      </w:r>
      <w:r w:rsidRPr="00973B59">
        <w:rPr>
          <w:rFonts w:ascii="Times New Roman" w:hAnsi="Times New Roman" w:cs="Times New Roman"/>
          <w:spacing w:val="-4"/>
          <w:sz w:val="24"/>
        </w:rPr>
        <w:t>dell’atto,</w:t>
      </w:r>
    </w:p>
    <w:p w:rsidR="00733FE7" w:rsidRPr="00973B59" w:rsidRDefault="00F668F2">
      <w:pPr>
        <w:pStyle w:val="Paragrafoelenco"/>
        <w:numPr>
          <w:ilvl w:val="0"/>
          <w:numId w:val="20"/>
        </w:numPr>
        <w:tabs>
          <w:tab w:val="left" w:pos="357"/>
        </w:tabs>
        <w:spacing w:line="292" w:lineRule="exact"/>
        <w:ind w:left="356" w:hanging="242"/>
        <w:rPr>
          <w:rFonts w:ascii="Times New Roman" w:hAnsi="Times New Roman" w:cs="Times New Roman"/>
          <w:sz w:val="24"/>
        </w:rPr>
      </w:pPr>
      <w:r w:rsidRPr="00973B59">
        <w:rPr>
          <w:rFonts w:ascii="Times New Roman" w:hAnsi="Times New Roman" w:cs="Times New Roman"/>
          <w:sz w:val="24"/>
        </w:rPr>
        <w:t>adeguata motivazione, così come disciplinata dalla L. 241/1990 e</w:t>
      </w:r>
      <w:r w:rsidRPr="00973B59">
        <w:rPr>
          <w:rFonts w:ascii="Times New Roman" w:hAnsi="Times New Roman" w:cs="Times New Roman"/>
          <w:spacing w:val="-9"/>
          <w:sz w:val="24"/>
        </w:rPr>
        <w:t xml:space="preserve"> </w:t>
      </w:r>
      <w:proofErr w:type="spellStart"/>
      <w:r w:rsidRPr="00973B59">
        <w:rPr>
          <w:rFonts w:ascii="Times New Roman" w:hAnsi="Times New Roman" w:cs="Times New Roman"/>
          <w:sz w:val="24"/>
        </w:rPr>
        <w:t>s.m.i.</w:t>
      </w:r>
      <w:proofErr w:type="spellEnd"/>
      <w:r w:rsidRPr="00973B59">
        <w:rPr>
          <w:rFonts w:ascii="Times New Roman" w:hAnsi="Times New Roman" w:cs="Times New Roman"/>
          <w:sz w:val="24"/>
        </w:rPr>
        <w:t>,</w:t>
      </w:r>
    </w:p>
    <w:p w:rsidR="00733FE7" w:rsidRPr="00973B59" w:rsidRDefault="00F668F2">
      <w:pPr>
        <w:pStyle w:val="Paragrafoelenco"/>
        <w:numPr>
          <w:ilvl w:val="0"/>
          <w:numId w:val="20"/>
        </w:numPr>
        <w:tabs>
          <w:tab w:val="left" w:pos="332"/>
        </w:tabs>
        <w:spacing w:before="1"/>
        <w:ind w:left="115" w:right="309" w:firstLine="0"/>
        <w:rPr>
          <w:rFonts w:ascii="Times New Roman" w:hAnsi="Times New Roman" w:cs="Times New Roman"/>
          <w:sz w:val="24"/>
        </w:rPr>
      </w:pPr>
      <w:r w:rsidRPr="00973B59">
        <w:rPr>
          <w:rFonts w:ascii="Times New Roman" w:hAnsi="Times New Roman" w:cs="Times New Roman"/>
          <w:sz w:val="24"/>
        </w:rPr>
        <w:t>evidenza</w:t>
      </w:r>
      <w:r w:rsidRPr="00973B59">
        <w:rPr>
          <w:rFonts w:ascii="Times New Roman" w:hAnsi="Times New Roman" w:cs="Times New Roman"/>
          <w:spacing w:val="-7"/>
          <w:sz w:val="24"/>
        </w:rPr>
        <w:t xml:space="preserve"> </w:t>
      </w:r>
      <w:r w:rsidRPr="00973B59">
        <w:rPr>
          <w:rFonts w:ascii="Times New Roman" w:hAnsi="Times New Roman" w:cs="Times New Roman"/>
          <w:sz w:val="24"/>
        </w:rPr>
        <w:t>delle</w:t>
      </w:r>
      <w:r w:rsidRPr="00973B59">
        <w:rPr>
          <w:rFonts w:ascii="Times New Roman" w:hAnsi="Times New Roman" w:cs="Times New Roman"/>
          <w:spacing w:val="-6"/>
          <w:sz w:val="24"/>
        </w:rPr>
        <w:t xml:space="preserve"> </w:t>
      </w:r>
      <w:r w:rsidRPr="00973B59">
        <w:rPr>
          <w:rFonts w:ascii="Times New Roman" w:hAnsi="Times New Roman" w:cs="Times New Roman"/>
          <w:sz w:val="24"/>
        </w:rPr>
        <w:t>verifiche</w:t>
      </w:r>
      <w:r w:rsidRPr="00973B59">
        <w:rPr>
          <w:rFonts w:ascii="Times New Roman" w:hAnsi="Times New Roman" w:cs="Times New Roman"/>
          <w:spacing w:val="-7"/>
          <w:sz w:val="24"/>
        </w:rPr>
        <w:t xml:space="preserve"> </w:t>
      </w:r>
      <w:r w:rsidRPr="00973B59">
        <w:rPr>
          <w:rFonts w:ascii="Times New Roman" w:hAnsi="Times New Roman" w:cs="Times New Roman"/>
          <w:sz w:val="24"/>
        </w:rPr>
        <w:t>e</w:t>
      </w:r>
      <w:r w:rsidRPr="00973B59">
        <w:rPr>
          <w:rFonts w:ascii="Times New Roman" w:hAnsi="Times New Roman" w:cs="Times New Roman"/>
          <w:spacing w:val="-6"/>
          <w:sz w:val="24"/>
        </w:rPr>
        <w:t xml:space="preserve"> </w:t>
      </w:r>
      <w:r w:rsidRPr="00973B59">
        <w:rPr>
          <w:rFonts w:ascii="Times New Roman" w:hAnsi="Times New Roman" w:cs="Times New Roman"/>
          <w:sz w:val="24"/>
        </w:rPr>
        <w:t>dei</w:t>
      </w:r>
      <w:r w:rsidRPr="00973B59">
        <w:rPr>
          <w:rFonts w:ascii="Times New Roman" w:hAnsi="Times New Roman" w:cs="Times New Roman"/>
          <w:spacing w:val="-6"/>
          <w:sz w:val="24"/>
        </w:rPr>
        <w:t xml:space="preserve"> </w:t>
      </w:r>
      <w:r w:rsidRPr="00973B59">
        <w:rPr>
          <w:rFonts w:ascii="Times New Roman" w:hAnsi="Times New Roman" w:cs="Times New Roman"/>
          <w:sz w:val="24"/>
        </w:rPr>
        <w:t>vincoli</w:t>
      </w:r>
      <w:r w:rsidRPr="00973B59">
        <w:rPr>
          <w:rFonts w:ascii="Times New Roman" w:hAnsi="Times New Roman" w:cs="Times New Roman"/>
          <w:spacing w:val="-7"/>
          <w:sz w:val="24"/>
        </w:rPr>
        <w:t xml:space="preserve"> </w:t>
      </w:r>
      <w:r w:rsidRPr="00973B59">
        <w:rPr>
          <w:rFonts w:ascii="Times New Roman" w:hAnsi="Times New Roman" w:cs="Times New Roman"/>
          <w:sz w:val="24"/>
        </w:rPr>
        <w:t>previsti</w:t>
      </w:r>
      <w:r w:rsidRPr="00973B59">
        <w:rPr>
          <w:rFonts w:ascii="Times New Roman" w:hAnsi="Times New Roman" w:cs="Times New Roman"/>
          <w:spacing w:val="-6"/>
          <w:sz w:val="24"/>
        </w:rPr>
        <w:t xml:space="preserve"> </w:t>
      </w:r>
      <w:r w:rsidRPr="00973B59">
        <w:rPr>
          <w:rFonts w:ascii="Times New Roman" w:hAnsi="Times New Roman" w:cs="Times New Roman"/>
          <w:sz w:val="24"/>
        </w:rPr>
        <w:t>dalla</w:t>
      </w:r>
      <w:r w:rsidRPr="00973B59">
        <w:rPr>
          <w:rFonts w:ascii="Times New Roman" w:hAnsi="Times New Roman" w:cs="Times New Roman"/>
          <w:spacing w:val="-6"/>
          <w:sz w:val="24"/>
        </w:rPr>
        <w:t xml:space="preserve"> </w:t>
      </w:r>
      <w:r w:rsidRPr="00973B59">
        <w:rPr>
          <w:rFonts w:ascii="Times New Roman" w:hAnsi="Times New Roman" w:cs="Times New Roman"/>
          <w:sz w:val="24"/>
        </w:rPr>
        <w:t>normativa</w:t>
      </w:r>
      <w:r w:rsidRPr="00973B59">
        <w:rPr>
          <w:rFonts w:ascii="Times New Roman" w:hAnsi="Times New Roman" w:cs="Times New Roman"/>
          <w:spacing w:val="-7"/>
          <w:sz w:val="24"/>
        </w:rPr>
        <w:t xml:space="preserve"> </w:t>
      </w:r>
      <w:r w:rsidRPr="00973B59">
        <w:rPr>
          <w:rFonts w:ascii="Times New Roman" w:hAnsi="Times New Roman" w:cs="Times New Roman"/>
          <w:sz w:val="24"/>
        </w:rPr>
        <w:t>in</w:t>
      </w:r>
      <w:r w:rsidRPr="00973B59">
        <w:rPr>
          <w:rFonts w:ascii="Times New Roman" w:hAnsi="Times New Roman" w:cs="Times New Roman"/>
          <w:spacing w:val="-7"/>
          <w:sz w:val="24"/>
        </w:rPr>
        <w:t xml:space="preserve"> </w:t>
      </w:r>
      <w:r w:rsidRPr="00973B59">
        <w:rPr>
          <w:rFonts w:ascii="Times New Roman" w:hAnsi="Times New Roman" w:cs="Times New Roman"/>
          <w:sz w:val="24"/>
        </w:rPr>
        <w:t>materia</w:t>
      </w:r>
      <w:r w:rsidRPr="00973B59">
        <w:rPr>
          <w:rFonts w:ascii="Times New Roman" w:hAnsi="Times New Roman" w:cs="Times New Roman"/>
          <w:spacing w:val="-7"/>
          <w:sz w:val="24"/>
        </w:rPr>
        <w:t xml:space="preserve"> </w:t>
      </w:r>
      <w:r w:rsidRPr="00973B59">
        <w:rPr>
          <w:rFonts w:ascii="Times New Roman" w:hAnsi="Times New Roman" w:cs="Times New Roman"/>
          <w:sz w:val="24"/>
        </w:rPr>
        <w:t>di</w:t>
      </w:r>
      <w:r w:rsidRPr="00973B59">
        <w:rPr>
          <w:rFonts w:ascii="Times New Roman" w:hAnsi="Times New Roman" w:cs="Times New Roman"/>
          <w:spacing w:val="-6"/>
          <w:sz w:val="24"/>
        </w:rPr>
        <w:t xml:space="preserve"> </w:t>
      </w:r>
      <w:r w:rsidRPr="00973B59">
        <w:rPr>
          <w:rFonts w:ascii="Times New Roman" w:hAnsi="Times New Roman" w:cs="Times New Roman"/>
          <w:sz w:val="24"/>
        </w:rPr>
        <w:t>gestione</w:t>
      </w:r>
      <w:r w:rsidRPr="00973B59">
        <w:rPr>
          <w:rFonts w:ascii="Times New Roman" w:hAnsi="Times New Roman" w:cs="Times New Roman"/>
          <w:spacing w:val="-6"/>
          <w:sz w:val="24"/>
        </w:rPr>
        <w:t xml:space="preserve"> </w:t>
      </w:r>
      <w:r w:rsidRPr="00973B59">
        <w:rPr>
          <w:rFonts w:ascii="Times New Roman" w:hAnsi="Times New Roman" w:cs="Times New Roman"/>
          <w:sz w:val="24"/>
        </w:rPr>
        <w:t>delle</w:t>
      </w:r>
      <w:r w:rsidRPr="00973B59">
        <w:rPr>
          <w:rFonts w:ascii="Times New Roman" w:hAnsi="Times New Roman" w:cs="Times New Roman"/>
          <w:spacing w:val="-6"/>
          <w:sz w:val="24"/>
        </w:rPr>
        <w:t xml:space="preserve"> </w:t>
      </w:r>
      <w:r w:rsidRPr="00973B59">
        <w:rPr>
          <w:rFonts w:ascii="Times New Roman" w:hAnsi="Times New Roman" w:cs="Times New Roman"/>
          <w:sz w:val="24"/>
        </w:rPr>
        <w:t>risorse finanziarie, economiche e</w:t>
      </w:r>
      <w:r w:rsidRPr="00973B59">
        <w:rPr>
          <w:rFonts w:ascii="Times New Roman" w:hAnsi="Times New Roman" w:cs="Times New Roman"/>
          <w:spacing w:val="-2"/>
          <w:sz w:val="24"/>
        </w:rPr>
        <w:t xml:space="preserve"> </w:t>
      </w:r>
      <w:r w:rsidRPr="00973B59">
        <w:rPr>
          <w:rFonts w:ascii="Times New Roman" w:hAnsi="Times New Roman" w:cs="Times New Roman"/>
          <w:sz w:val="24"/>
        </w:rPr>
        <w:t>patrimoniali.</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CD6CFE">
      <w:pPr>
        <w:pStyle w:val="Titolo11"/>
        <w:ind w:left="1732" w:right="1724"/>
        <w:rPr>
          <w:rFonts w:ascii="Times New Roman" w:hAnsi="Times New Roman" w:cs="Times New Roman"/>
        </w:rPr>
      </w:pPr>
      <w:r w:rsidRPr="00973B59">
        <w:rPr>
          <w:rFonts w:ascii="Times New Roman" w:hAnsi="Times New Roman" w:cs="Times New Roman"/>
        </w:rPr>
        <w:lastRenderedPageBreak/>
        <w:t>**</w:t>
      </w:r>
      <w:r w:rsidR="00F668F2" w:rsidRPr="00973B59">
        <w:rPr>
          <w:rFonts w:ascii="Times New Roman" w:hAnsi="Times New Roman" w:cs="Times New Roman"/>
        </w:rPr>
        <w:t>Controllo strategico</w:t>
      </w:r>
    </w:p>
    <w:p w:rsidR="00733FE7" w:rsidRPr="00973B59" w:rsidRDefault="00F668F2" w:rsidP="00DD4D49">
      <w:pPr>
        <w:pStyle w:val="Corpodeltesto"/>
        <w:spacing w:before="1"/>
        <w:ind w:left="1729" w:right="1724"/>
        <w:jc w:val="center"/>
        <w:rPr>
          <w:rFonts w:ascii="Times New Roman" w:hAnsi="Times New Roman" w:cs="Times New Roman"/>
          <w:sz w:val="23"/>
        </w:rPr>
      </w:pPr>
      <w:r w:rsidRPr="00973B59">
        <w:rPr>
          <w:rFonts w:ascii="Times New Roman" w:hAnsi="Times New Roman" w:cs="Times New Roman"/>
        </w:rPr>
        <w:t>Art. 1</w:t>
      </w:r>
      <w:r w:rsidR="00492923" w:rsidRPr="00973B59">
        <w:rPr>
          <w:rFonts w:ascii="Times New Roman" w:hAnsi="Times New Roman" w:cs="Times New Roman"/>
        </w:rPr>
        <w:t>0</w:t>
      </w:r>
      <w:r w:rsidRPr="00973B59">
        <w:rPr>
          <w:rFonts w:ascii="Times New Roman" w:hAnsi="Times New Roman" w:cs="Times New Roman"/>
        </w:rPr>
        <w:t xml:space="preserve"> - Finalità, oggetto ed articolazione del controllo strategico</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1"/>
        <w:ind w:left="0"/>
        <w:rPr>
          <w:rFonts w:ascii="Times New Roman" w:hAnsi="Times New Roman" w:cs="Times New Roman"/>
          <w:sz w:val="23"/>
        </w:rPr>
      </w:pPr>
    </w:p>
    <w:p w:rsidR="00733FE7" w:rsidRPr="00973B59" w:rsidRDefault="00F668F2">
      <w:pPr>
        <w:pStyle w:val="Paragrafoelenco"/>
        <w:numPr>
          <w:ilvl w:val="0"/>
          <w:numId w:val="17"/>
        </w:numPr>
        <w:tabs>
          <w:tab w:val="left" w:pos="374"/>
        </w:tabs>
        <w:spacing w:before="1"/>
        <w:ind w:left="115" w:right="123" w:firstLine="0"/>
        <w:rPr>
          <w:rFonts w:ascii="Times New Roman" w:hAnsi="Times New Roman" w:cs="Times New Roman"/>
          <w:sz w:val="24"/>
        </w:rPr>
      </w:pPr>
      <w:r w:rsidRPr="00973B59">
        <w:rPr>
          <w:rFonts w:ascii="Times New Roman" w:hAnsi="Times New Roman" w:cs="Times New Roman"/>
          <w:sz w:val="24"/>
        </w:rPr>
        <w:t>Il controllo strategico</w:t>
      </w:r>
      <w:r w:rsidR="0072231E" w:rsidRPr="00973B59">
        <w:rPr>
          <w:rFonts w:ascii="Times New Roman" w:hAnsi="Times New Roman" w:cs="Times New Roman"/>
          <w:sz w:val="24"/>
        </w:rPr>
        <w:t xml:space="preserve"> ha </w:t>
      </w:r>
      <w:r w:rsidRPr="00973B59">
        <w:rPr>
          <w:rFonts w:ascii="Times New Roman" w:hAnsi="Times New Roman" w:cs="Times New Roman"/>
          <w:sz w:val="24"/>
        </w:rPr>
        <w:t>come presupposto la definizione di programmi d’intervento strategici da parte dei soggetti deputati all’indirizzo politico; questi possono essere definiti e declinati in documenti di programmazione dedicati</w:t>
      </w:r>
      <w:r w:rsidRPr="00973B59">
        <w:rPr>
          <w:rFonts w:ascii="Times New Roman" w:hAnsi="Times New Roman" w:cs="Times New Roman"/>
          <w:spacing w:val="-2"/>
          <w:sz w:val="24"/>
        </w:rPr>
        <w:t xml:space="preserve"> </w:t>
      </w:r>
      <w:r w:rsidRPr="00973B59">
        <w:rPr>
          <w:rFonts w:ascii="Times New Roman" w:hAnsi="Times New Roman" w:cs="Times New Roman"/>
          <w:sz w:val="24"/>
        </w:rPr>
        <w:t>quali:</w:t>
      </w:r>
    </w:p>
    <w:p w:rsidR="00733FE7" w:rsidRPr="00973B59" w:rsidRDefault="00F668F2">
      <w:pPr>
        <w:pStyle w:val="Paragrafoelenco"/>
        <w:numPr>
          <w:ilvl w:val="1"/>
          <w:numId w:val="17"/>
        </w:numPr>
        <w:tabs>
          <w:tab w:val="left" w:pos="836"/>
        </w:tabs>
        <w:ind w:right="116"/>
        <w:rPr>
          <w:rFonts w:ascii="Times New Roman" w:hAnsi="Times New Roman" w:cs="Times New Roman"/>
          <w:sz w:val="24"/>
        </w:rPr>
      </w:pPr>
      <w:r w:rsidRPr="00973B59">
        <w:rPr>
          <w:rFonts w:ascii="Times New Roman" w:hAnsi="Times New Roman" w:cs="Times New Roman"/>
          <w:sz w:val="24"/>
        </w:rPr>
        <w:t>le</w:t>
      </w:r>
      <w:r w:rsidRPr="00973B59">
        <w:rPr>
          <w:rFonts w:ascii="Times New Roman" w:hAnsi="Times New Roman" w:cs="Times New Roman"/>
          <w:spacing w:val="-7"/>
          <w:sz w:val="24"/>
        </w:rPr>
        <w:t xml:space="preserve"> </w:t>
      </w:r>
      <w:r w:rsidRPr="00973B59">
        <w:rPr>
          <w:rFonts w:ascii="Times New Roman" w:hAnsi="Times New Roman" w:cs="Times New Roman"/>
          <w:sz w:val="24"/>
        </w:rPr>
        <w:t>Linee</w:t>
      </w:r>
      <w:r w:rsidRPr="00973B59">
        <w:rPr>
          <w:rFonts w:ascii="Times New Roman" w:hAnsi="Times New Roman" w:cs="Times New Roman"/>
          <w:spacing w:val="-6"/>
          <w:sz w:val="24"/>
        </w:rPr>
        <w:t xml:space="preserve"> </w:t>
      </w:r>
      <w:r w:rsidRPr="00973B59">
        <w:rPr>
          <w:rFonts w:ascii="Times New Roman" w:hAnsi="Times New Roman" w:cs="Times New Roman"/>
          <w:sz w:val="24"/>
        </w:rPr>
        <w:t>Programmatiche</w:t>
      </w:r>
      <w:r w:rsidRPr="00973B59">
        <w:rPr>
          <w:rFonts w:ascii="Times New Roman" w:hAnsi="Times New Roman" w:cs="Times New Roman"/>
          <w:spacing w:val="-6"/>
          <w:sz w:val="24"/>
        </w:rPr>
        <w:t xml:space="preserve"> </w:t>
      </w:r>
      <w:r w:rsidRPr="00973B59">
        <w:rPr>
          <w:rFonts w:ascii="Times New Roman" w:hAnsi="Times New Roman" w:cs="Times New Roman"/>
          <w:sz w:val="24"/>
        </w:rPr>
        <w:t>di</w:t>
      </w:r>
      <w:r w:rsidRPr="00973B59">
        <w:rPr>
          <w:rFonts w:ascii="Times New Roman" w:hAnsi="Times New Roman" w:cs="Times New Roman"/>
          <w:spacing w:val="-7"/>
          <w:sz w:val="24"/>
        </w:rPr>
        <w:t xml:space="preserve"> </w:t>
      </w:r>
      <w:r w:rsidRPr="00973B59">
        <w:rPr>
          <w:rFonts w:ascii="Times New Roman" w:hAnsi="Times New Roman" w:cs="Times New Roman"/>
          <w:sz w:val="24"/>
        </w:rPr>
        <w:t>Mandato</w:t>
      </w:r>
      <w:r w:rsidRPr="00973B59">
        <w:rPr>
          <w:rFonts w:ascii="Times New Roman" w:hAnsi="Times New Roman" w:cs="Times New Roman"/>
          <w:spacing w:val="-7"/>
          <w:sz w:val="24"/>
        </w:rPr>
        <w:t xml:space="preserve"> </w:t>
      </w:r>
      <w:r w:rsidRPr="00973B59">
        <w:rPr>
          <w:rFonts w:ascii="Times New Roman" w:hAnsi="Times New Roman" w:cs="Times New Roman"/>
          <w:sz w:val="24"/>
        </w:rPr>
        <w:t>approvate</w:t>
      </w:r>
      <w:r w:rsidRPr="00973B59">
        <w:rPr>
          <w:rFonts w:ascii="Times New Roman" w:hAnsi="Times New Roman" w:cs="Times New Roman"/>
          <w:spacing w:val="-8"/>
          <w:sz w:val="24"/>
        </w:rPr>
        <w:t xml:space="preserve"> </w:t>
      </w:r>
      <w:r w:rsidRPr="00973B59">
        <w:rPr>
          <w:rFonts w:ascii="Times New Roman" w:hAnsi="Times New Roman" w:cs="Times New Roman"/>
          <w:sz w:val="24"/>
        </w:rPr>
        <w:t>all’inizio</w:t>
      </w:r>
      <w:r w:rsidRPr="00973B59">
        <w:rPr>
          <w:rFonts w:ascii="Times New Roman" w:hAnsi="Times New Roman" w:cs="Times New Roman"/>
          <w:spacing w:val="-7"/>
          <w:sz w:val="24"/>
        </w:rPr>
        <w:t xml:space="preserve"> </w:t>
      </w:r>
      <w:r w:rsidRPr="00973B59">
        <w:rPr>
          <w:rFonts w:ascii="Times New Roman" w:hAnsi="Times New Roman" w:cs="Times New Roman"/>
          <w:sz w:val="24"/>
        </w:rPr>
        <w:t>del</w:t>
      </w:r>
      <w:r w:rsidRPr="00973B59">
        <w:rPr>
          <w:rFonts w:ascii="Times New Roman" w:hAnsi="Times New Roman" w:cs="Times New Roman"/>
          <w:spacing w:val="-5"/>
          <w:sz w:val="24"/>
        </w:rPr>
        <w:t xml:space="preserve"> </w:t>
      </w:r>
      <w:r w:rsidRPr="00973B59">
        <w:rPr>
          <w:rFonts w:ascii="Times New Roman" w:hAnsi="Times New Roman" w:cs="Times New Roman"/>
          <w:sz w:val="24"/>
        </w:rPr>
        <w:t>mandato</w:t>
      </w:r>
      <w:r w:rsidRPr="00973B59">
        <w:rPr>
          <w:rFonts w:ascii="Times New Roman" w:hAnsi="Times New Roman" w:cs="Times New Roman"/>
          <w:spacing w:val="-7"/>
          <w:sz w:val="24"/>
        </w:rPr>
        <w:t xml:space="preserve"> </w:t>
      </w:r>
      <w:r w:rsidRPr="00973B59">
        <w:rPr>
          <w:rFonts w:ascii="Times New Roman" w:hAnsi="Times New Roman" w:cs="Times New Roman"/>
          <w:sz w:val="24"/>
        </w:rPr>
        <w:t>politico</w:t>
      </w:r>
      <w:r w:rsidRPr="00973B59">
        <w:rPr>
          <w:rFonts w:ascii="Times New Roman" w:hAnsi="Times New Roman" w:cs="Times New Roman"/>
          <w:spacing w:val="-7"/>
          <w:sz w:val="24"/>
        </w:rPr>
        <w:t xml:space="preserve"> </w:t>
      </w:r>
      <w:r w:rsidRPr="00973B59">
        <w:rPr>
          <w:rFonts w:ascii="Times New Roman" w:hAnsi="Times New Roman" w:cs="Times New Roman"/>
          <w:sz w:val="24"/>
        </w:rPr>
        <w:t>dal</w:t>
      </w:r>
      <w:r w:rsidRPr="00973B59">
        <w:rPr>
          <w:rFonts w:ascii="Times New Roman" w:hAnsi="Times New Roman" w:cs="Times New Roman"/>
          <w:spacing w:val="-7"/>
          <w:sz w:val="24"/>
        </w:rPr>
        <w:t xml:space="preserve"> </w:t>
      </w:r>
      <w:r w:rsidRPr="00973B59">
        <w:rPr>
          <w:rFonts w:ascii="Times New Roman" w:hAnsi="Times New Roman" w:cs="Times New Roman"/>
          <w:sz w:val="24"/>
        </w:rPr>
        <w:t xml:space="preserve">Consiglio, contenenti le Linee di indirizzo e le azioni strategiche che </w:t>
      </w:r>
      <w:r w:rsidRPr="00973B59">
        <w:rPr>
          <w:rFonts w:ascii="Times New Roman" w:hAnsi="Times New Roman" w:cs="Times New Roman"/>
          <w:spacing w:val="-3"/>
          <w:sz w:val="24"/>
        </w:rPr>
        <w:t xml:space="preserve">l’Amministrazione </w:t>
      </w:r>
      <w:r w:rsidRPr="00973B59">
        <w:rPr>
          <w:rFonts w:ascii="Times New Roman" w:hAnsi="Times New Roman" w:cs="Times New Roman"/>
          <w:sz w:val="24"/>
        </w:rPr>
        <w:t>intende perseguire nei cinque anni del mandato;</w:t>
      </w:r>
    </w:p>
    <w:p w:rsidR="00733FE7" w:rsidRPr="00973B59" w:rsidRDefault="00F668F2">
      <w:pPr>
        <w:pStyle w:val="Paragrafoelenco"/>
        <w:numPr>
          <w:ilvl w:val="1"/>
          <w:numId w:val="17"/>
        </w:numPr>
        <w:tabs>
          <w:tab w:val="left" w:pos="836"/>
        </w:tabs>
        <w:spacing w:line="310" w:lineRule="exact"/>
        <w:ind w:hanging="361"/>
        <w:rPr>
          <w:rFonts w:ascii="Times New Roman" w:hAnsi="Times New Roman" w:cs="Times New Roman"/>
          <w:sz w:val="24"/>
        </w:rPr>
      </w:pPr>
      <w:r w:rsidRPr="00973B59">
        <w:rPr>
          <w:rFonts w:ascii="Times New Roman" w:hAnsi="Times New Roman" w:cs="Times New Roman"/>
          <w:sz w:val="24"/>
        </w:rPr>
        <w:t xml:space="preserve">la Relazione di inizio mandato predisposta ai sensi del </w:t>
      </w:r>
      <w:proofErr w:type="spellStart"/>
      <w:r w:rsidRPr="00973B59">
        <w:rPr>
          <w:rFonts w:ascii="Times New Roman" w:hAnsi="Times New Roman" w:cs="Times New Roman"/>
          <w:sz w:val="24"/>
        </w:rPr>
        <w:t>D.Lgs</w:t>
      </w:r>
      <w:proofErr w:type="spellEnd"/>
      <w:r w:rsidRPr="00973B59">
        <w:rPr>
          <w:rFonts w:ascii="Times New Roman" w:hAnsi="Times New Roman" w:cs="Times New Roman"/>
          <w:sz w:val="24"/>
        </w:rPr>
        <w:t xml:space="preserve"> 174/2012 art. 1</w:t>
      </w:r>
      <w:r w:rsidRPr="00973B59">
        <w:rPr>
          <w:rFonts w:ascii="Times New Roman" w:hAnsi="Times New Roman" w:cs="Times New Roman"/>
          <w:spacing w:val="-26"/>
          <w:sz w:val="24"/>
        </w:rPr>
        <w:t xml:space="preserve"> </w:t>
      </w:r>
      <w:r w:rsidRPr="00973B59">
        <w:rPr>
          <w:rFonts w:ascii="Times New Roman" w:hAnsi="Times New Roman" w:cs="Times New Roman"/>
          <w:sz w:val="24"/>
        </w:rPr>
        <w:t>bis;</w:t>
      </w:r>
    </w:p>
    <w:p w:rsidR="00733FE7" w:rsidRPr="00973B59" w:rsidRDefault="00F668F2" w:rsidP="00CB0D75">
      <w:pPr>
        <w:pStyle w:val="Paragrafoelenco"/>
        <w:numPr>
          <w:ilvl w:val="1"/>
          <w:numId w:val="17"/>
        </w:numPr>
        <w:tabs>
          <w:tab w:val="left" w:pos="836"/>
        </w:tabs>
        <w:ind w:right="126"/>
        <w:rPr>
          <w:rFonts w:ascii="Times New Roman" w:hAnsi="Times New Roman" w:cs="Times New Roman"/>
        </w:rPr>
      </w:pPr>
      <w:r w:rsidRPr="00973B59">
        <w:rPr>
          <w:rFonts w:ascii="Times New Roman" w:hAnsi="Times New Roman" w:cs="Times New Roman"/>
          <w:sz w:val="24"/>
        </w:rPr>
        <w:t xml:space="preserve">Il Documento unico di programmazione e la successiva Nota di aggiornamento predisposti ai sensi </w:t>
      </w:r>
      <w:r w:rsidRPr="00973B59">
        <w:rPr>
          <w:rFonts w:ascii="Times New Roman" w:hAnsi="Times New Roman" w:cs="Times New Roman"/>
          <w:spacing w:val="-2"/>
          <w:sz w:val="24"/>
        </w:rPr>
        <w:t xml:space="preserve">dell’art.170 </w:t>
      </w:r>
      <w:r w:rsidRPr="00973B59">
        <w:rPr>
          <w:rFonts w:ascii="Times New Roman" w:hAnsi="Times New Roman" w:cs="Times New Roman"/>
          <w:sz w:val="24"/>
        </w:rPr>
        <w:t>del</w:t>
      </w:r>
      <w:r w:rsidRPr="00973B59">
        <w:rPr>
          <w:rFonts w:ascii="Times New Roman" w:hAnsi="Times New Roman" w:cs="Times New Roman"/>
          <w:spacing w:val="2"/>
          <w:sz w:val="24"/>
        </w:rPr>
        <w:t xml:space="preserve"> </w:t>
      </w:r>
      <w:r w:rsidRPr="00973B59">
        <w:rPr>
          <w:rFonts w:ascii="Times New Roman" w:hAnsi="Times New Roman" w:cs="Times New Roman"/>
          <w:sz w:val="24"/>
        </w:rPr>
        <w:t>TUEL;</w:t>
      </w:r>
      <w:r w:rsidR="00CB0D75" w:rsidRPr="00973B59">
        <w:rPr>
          <w:rFonts w:ascii="Times New Roman" w:hAnsi="Times New Roman" w:cs="Times New Roman"/>
          <w:sz w:val="24"/>
        </w:rPr>
        <w:t xml:space="preserve"> e/</w:t>
      </w:r>
      <w:r w:rsidRPr="00973B59">
        <w:rPr>
          <w:rFonts w:ascii="Times New Roman" w:hAnsi="Times New Roman" w:cs="Times New Roman"/>
        </w:rPr>
        <w:t>o documenti rimessi, aggiuntivamente o autonomamente, in altri provvedimenti e/o atti di indirizzo.</w:t>
      </w:r>
    </w:p>
    <w:p w:rsidR="0072231E" w:rsidRPr="00973B59" w:rsidRDefault="00F668F2">
      <w:pPr>
        <w:pStyle w:val="Paragrafoelenco"/>
        <w:numPr>
          <w:ilvl w:val="0"/>
          <w:numId w:val="17"/>
        </w:numPr>
        <w:tabs>
          <w:tab w:val="left" w:pos="370"/>
        </w:tabs>
        <w:spacing w:before="1"/>
        <w:ind w:left="115" w:right="107" w:firstLine="0"/>
        <w:rPr>
          <w:rFonts w:ascii="Times New Roman" w:hAnsi="Times New Roman" w:cs="Times New Roman"/>
          <w:sz w:val="24"/>
        </w:rPr>
      </w:pPr>
      <w:r w:rsidRPr="00973B59">
        <w:rPr>
          <w:rFonts w:ascii="Times New Roman" w:hAnsi="Times New Roman" w:cs="Times New Roman"/>
          <w:sz w:val="24"/>
        </w:rPr>
        <w:t xml:space="preserve">Il monitoraggio dello </w:t>
      </w:r>
      <w:r w:rsidRPr="00973B59">
        <w:rPr>
          <w:rFonts w:ascii="Times New Roman" w:hAnsi="Times New Roman" w:cs="Times New Roman"/>
          <w:spacing w:val="-3"/>
          <w:sz w:val="24"/>
        </w:rPr>
        <w:t xml:space="preserve">stato </w:t>
      </w:r>
      <w:r w:rsidRPr="00973B59">
        <w:rPr>
          <w:rFonts w:ascii="Times New Roman" w:hAnsi="Times New Roman" w:cs="Times New Roman"/>
          <w:sz w:val="24"/>
        </w:rPr>
        <w:t xml:space="preserve">di attuazione dei programmi è </w:t>
      </w:r>
      <w:r w:rsidRPr="00973B59">
        <w:rPr>
          <w:rFonts w:ascii="Times New Roman" w:hAnsi="Times New Roman" w:cs="Times New Roman"/>
          <w:spacing w:val="-3"/>
          <w:sz w:val="24"/>
        </w:rPr>
        <w:t xml:space="preserve">effettuato </w:t>
      </w:r>
      <w:r w:rsidRPr="00973B59">
        <w:rPr>
          <w:rFonts w:ascii="Times New Roman" w:hAnsi="Times New Roman" w:cs="Times New Roman"/>
          <w:sz w:val="24"/>
        </w:rPr>
        <w:t>annualmente in occasione della delibera consiliare relativa all'approvazione del Rendiconto di gestione dell'ente</w:t>
      </w:r>
      <w:r w:rsidR="0072231E" w:rsidRPr="00973B59">
        <w:rPr>
          <w:rFonts w:ascii="Times New Roman" w:hAnsi="Times New Roman" w:cs="Times New Roman"/>
          <w:sz w:val="24"/>
        </w:rPr>
        <w:t>.</w:t>
      </w:r>
    </w:p>
    <w:p w:rsidR="00733FE7" w:rsidRPr="00973B59" w:rsidRDefault="0072231E" w:rsidP="0072231E">
      <w:pPr>
        <w:pStyle w:val="Paragrafoelenco"/>
        <w:numPr>
          <w:ilvl w:val="0"/>
          <w:numId w:val="17"/>
        </w:numPr>
        <w:tabs>
          <w:tab w:val="left" w:pos="370"/>
        </w:tabs>
        <w:spacing w:before="1"/>
        <w:ind w:left="0" w:right="107" w:firstLine="0"/>
        <w:rPr>
          <w:rFonts w:ascii="Times New Roman" w:hAnsi="Times New Roman" w:cs="Times New Roman"/>
        </w:rPr>
      </w:pPr>
      <w:r w:rsidRPr="00973B59">
        <w:rPr>
          <w:rFonts w:ascii="Times New Roman" w:hAnsi="Times New Roman" w:cs="Times New Roman"/>
          <w:sz w:val="24"/>
        </w:rPr>
        <w:t>I</w:t>
      </w:r>
      <w:r w:rsidR="00F668F2" w:rsidRPr="00973B59">
        <w:rPr>
          <w:rFonts w:ascii="Times New Roman" w:hAnsi="Times New Roman" w:cs="Times New Roman"/>
          <w:sz w:val="24"/>
        </w:rPr>
        <w:t xml:space="preserve">l monitoraggio sul grado di attuazione delle strategie si avvale dei dati e delle informazioni comunicate dai </w:t>
      </w:r>
      <w:r w:rsidR="00CB0D75" w:rsidRPr="00973B59">
        <w:rPr>
          <w:rFonts w:ascii="Times New Roman" w:hAnsi="Times New Roman" w:cs="Times New Roman"/>
          <w:sz w:val="24"/>
        </w:rPr>
        <w:t>Responsabili</w:t>
      </w:r>
      <w:r w:rsidR="00F668F2" w:rsidRPr="00973B59">
        <w:rPr>
          <w:rFonts w:ascii="Times New Roman" w:hAnsi="Times New Roman" w:cs="Times New Roman"/>
          <w:sz w:val="24"/>
        </w:rPr>
        <w:t xml:space="preserve"> con riferimento allo </w:t>
      </w:r>
      <w:r w:rsidR="00F668F2" w:rsidRPr="00973B59">
        <w:rPr>
          <w:rFonts w:ascii="Times New Roman" w:hAnsi="Times New Roman" w:cs="Times New Roman"/>
          <w:spacing w:val="-3"/>
          <w:sz w:val="24"/>
        </w:rPr>
        <w:t xml:space="preserve">stato d’avanzamento </w:t>
      </w:r>
      <w:r w:rsidR="00F668F2" w:rsidRPr="00973B59">
        <w:rPr>
          <w:rFonts w:ascii="Times New Roman" w:hAnsi="Times New Roman" w:cs="Times New Roman"/>
          <w:sz w:val="24"/>
        </w:rPr>
        <w:t xml:space="preserve">degli obiettivi operativi del </w:t>
      </w:r>
      <w:r w:rsidR="00F668F2" w:rsidRPr="00973B59">
        <w:rPr>
          <w:rFonts w:ascii="Times New Roman" w:hAnsi="Times New Roman" w:cs="Times New Roman"/>
          <w:spacing w:val="-9"/>
          <w:sz w:val="24"/>
        </w:rPr>
        <w:t>DUP</w:t>
      </w:r>
      <w:r w:rsidRPr="00973B59">
        <w:rPr>
          <w:rFonts w:ascii="Times New Roman" w:hAnsi="Times New Roman" w:cs="Times New Roman"/>
          <w:spacing w:val="-9"/>
          <w:sz w:val="24"/>
        </w:rPr>
        <w:t xml:space="preserve">, in quanto </w:t>
      </w:r>
      <w:r w:rsidR="00F668F2" w:rsidRPr="00973B59">
        <w:rPr>
          <w:rFonts w:ascii="Times New Roman" w:hAnsi="Times New Roman" w:cs="Times New Roman"/>
          <w:sz w:val="24"/>
        </w:rPr>
        <w:t xml:space="preserve"> gli obiettivi operativi del Peg/Piano delle Performance sono necessariamente collegati agli obiettivi strategici del </w:t>
      </w:r>
      <w:r w:rsidR="00F668F2" w:rsidRPr="00973B59">
        <w:rPr>
          <w:rFonts w:ascii="Times New Roman" w:hAnsi="Times New Roman" w:cs="Times New Roman"/>
          <w:spacing w:val="-9"/>
          <w:sz w:val="24"/>
        </w:rPr>
        <w:t xml:space="preserve">DUP, </w:t>
      </w:r>
      <w:r w:rsidR="00F668F2" w:rsidRPr="00973B59">
        <w:rPr>
          <w:rFonts w:ascii="Times New Roman" w:hAnsi="Times New Roman" w:cs="Times New Roman"/>
          <w:spacing w:val="-3"/>
          <w:sz w:val="24"/>
        </w:rPr>
        <w:t xml:space="preserve">l’attuazione </w:t>
      </w:r>
      <w:r w:rsidR="00F668F2" w:rsidRPr="00973B59">
        <w:rPr>
          <w:rFonts w:ascii="Times New Roman" w:hAnsi="Times New Roman" w:cs="Times New Roman"/>
          <w:sz w:val="24"/>
        </w:rPr>
        <w:t xml:space="preserve">dei primi concorre alla realizzazione delle strategie </w:t>
      </w:r>
      <w:r w:rsidR="00F668F2" w:rsidRPr="00973B59">
        <w:rPr>
          <w:rFonts w:ascii="Times New Roman" w:hAnsi="Times New Roman" w:cs="Times New Roman"/>
          <w:spacing w:val="-3"/>
          <w:sz w:val="24"/>
        </w:rPr>
        <w:t>dell’ente.</w:t>
      </w:r>
    </w:p>
    <w:p w:rsidR="00733FE7" w:rsidRPr="00973B59" w:rsidRDefault="00733FE7">
      <w:pPr>
        <w:pStyle w:val="Corpodeltesto"/>
        <w:spacing w:before="11"/>
        <w:ind w:left="0"/>
        <w:rPr>
          <w:rFonts w:ascii="Times New Roman" w:hAnsi="Times New Roman" w:cs="Times New Roman"/>
          <w:sz w:val="23"/>
        </w:rPr>
      </w:pPr>
    </w:p>
    <w:p w:rsidR="00733FE7" w:rsidRPr="00973B59" w:rsidRDefault="00F668F2">
      <w:pPr>
        <w:pStyle w:val="Corpodeltesto"/>
        <w:ind w:left="1727" w:right="1724"/>
        <w:jc w:val="center"/>
        <w:rPr>
          <w:rFonts w:ascii="Times New Roman" w:hAnsi="Times New Roman" w:cs="Times New Roman"/>
        </w:rPr>
      </w:pPr>
      <w:r w:rsidRPr="00973B59">
        <w:rPr>
          <w:rFonts w:ascii="Times New Roman" w:hAnsi="Times New Roman" w:cs="Times New Roman"/>
        </w:rPr>
        <w:t>Art. 1</w:t>
      </w:r>
      <w:r w:rsidR="00492923" w:rsidRPr="00973B59">
        <w:rPr>
          <w:rFonts w:ascii="Times New Roman" w:hAnsi="Times New Roman" w:cs="Times New Roman"/>
        </w:rPr>
        <w:t>1</w:t>
      </w:r>
      <w:r w:rsidRPr="00973B59">
        <w:rPr>
          <w:rFonts w:ascii="Times New Roman" w:hAnsi="Times New Roman" w:cs="Times New Roman"/>
        </w:rPr>
        <w:t xml:space="preserve"> - Strumenti di rendicontazione di fine mandato</w:t>
      </w:r>
      <w:r w:rsidR="00492923" w:rsidRPr="00973B59">
        <w:rPr>
          <w:rFonts w:ascii="Times New Roman" w:hAnsi="Times New Roman" w:cs="Times New Roman"/>
        </w:rPr>
        <w:t xml:space="preserve"> </w:t>
      </w:r>
    </w:p>
    <w:p w:rsidR="00733FE7" w:rsidRPr="00973B59" w:rsidRDefault="00733FE7">
      <w:pPr>
        <w:pStyle w:val="Corpodeltesto"/>
        <w:ind w:left="0"/>
        <w:rPr>
          <w:rFonts w:ascii="Times New Roman" w:hAnsi="Times New Roman" w:cs="Times New Roman"/>
        </w:rPr>
      </w:pPr>
    </w:p>
    <w:p w:rsidR="00733FE7" w:rsidRPr="00973B59" w:rsidRDefault="00F668F2">
      <w:pPr>
        <w:pStyle w:val="Paragrafoelenco"/>
        <w:numPr>
          <w:ilvl w:val="0"/>
          <w:numId w:val="16"/>
        </w:numPr>
        <w:tabs>
          <w:tab w:val="left" w:pos="402"/>
        </w:tabs>
        <w:ind w:left="115" w:right="109" w:firstLine="0"/>
        <w:rPr>
          <w:rFonts w:ascii="Times New Roman" w:hAnsi="Times New Roman" w:cs="Times New Roman"/>
          <w:sz w:val="24"/>
        </w:rPr>
      </w:pPr>
      <w:r w:rsidRPr="00973B59">
        <w:rPr>
          <w:rFonts w:ascii="Times New Roman" w:hAnsi="Times New Roman" w:cs="Times New Roman"/>
          <w:sz w:val="24"/>
        </w:rPr>
        <w:t xml:space="preserve">Entro il novantesimo giorno antecedente la scadenza del mandato amministrativo, </w:t>
      </w:r>
      <w:r w:rsidR="008E6D79">
        <w:rPr>
          <w:rFonts w:ascii="Times New Roman" w:hAnsi="Times New Roman" w:cs="Times New Roman"/>
          <w:sz w:val="24"/>
        </w:rPr>
        <w:t>il responsabile del settore economico finanziario coadiuvato dai responsabili di settore ,</w:t>
      </w:r>
      <w:r w:rsidRPr="00973B59">
        <w:rPr>
          <w:rFonts w:ascii="Times New Roman" w:hAnsi="Times New Roman" w:cs="Times New Roman"/>
          <w:sz w:val="24"/>
        </w:rPr>
        <w:t xml:space="preserve"> elabora specifico documento di rendicontazione dei risultati conseguiti e </w:t>
      </w:r>
      <w:r w:rsidRPr="00973B59">
        <w:rPr>
          <w:rFonts w:ascii="Times New Roman" w:hAnsi="Times New Roman" w:cs="Times New Roman"/>
          <w:spacing w:val="-3"/>
          <w:sz w:val="24"/>
        </w:rPr>
        <w:t xml:space="preserve">dell’attività svolta </w:t>
      </w:r>
      <w:r w:rsidRPr="00973B59">
        <w:rPr>
          <w:rFonts w:ascii="Times New Roman" w:hAnsi="Times New Roman" w:cs="Times New Roman"/>
          <w:sz w:val="24"/>
        </w:rPr>
        <w:t xml:space="preserve">nel corso del mandato in relazione agli obiettivi esplicitati nelle Linee programmatiche di mandato progressivamente aggiornate nel </w:t>
      </w:r>
      <w:r w:rsidRPr="00973B59">
        <w:rPr>
          <w:rFonts w:ascii="Times New Roman" w:hAnsi="Times New Roman" w:cs="Times New Roman"/>
          <w:spacing w:val="-7"/>
          <w:sz w:val="24"/>
        </w:rPr>
        <w:t xml:space="preserve">D.U.P.; </w:t>
      </w:r>
      <w:r w:rsidRPr="00973B59">
        <w:rPr>
          <w:rFonts w:ascii="Times New Roman" w:hAnsi="Times New Roman" w:cs="Times New Roman"/>
          <w:sz w:val="24"/>
        </w:rPr>
        <w:t xml:space="preserve">il documento di rendicontazione integra le informazioni presentate nella relazione di fine mandato di cui </w:t>
      </w:r>
      <w:r w:rsidRPr="00973B59">
        <w:rPr>
          <w:rFonts w:ascii="Times New Roman" w:hAnsi="Times New Roman" w:cs="Times New Roman"/>
          <w:spacing w:val="-3"/>
          <w:sz w:val="24"/>
        </w:rPr>
        <w:t xml:space="preserve">all’art. </w:t>
      </w:r>
      <w:r w:rsidRPr="00973B59">
        <w:rPr>
          <w:rFonts w:ascii="Times New Roman" w:hAnsi="Times New Roman" w:cs="Times New Roman"/>
          <w:sz w:val="24"/>
        </w:rPr>
        <w:t xml:space="preserve">4 del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w:t>
      </w:r>
      <w:r w:rsidRPr="00973B59">
        <w:rPr>
          <w:rFonts w:ascii="Times New Roman" w:hAnsi="Times New Roman" w:cs="Times New Roman"/>
          <w:spacing w:val="2"/>
          <w:sz w:val="24"/>
        </w:rPr>
        <w:t xml:space="preserve"> </w:t>
      </w:r>
      <w:r w:rsidRPr="00973B59">
        <w:rPr>
          <w:rFonts w:ascii="Times New Roman" w:hAnsi="Times New Roman" w:cs="Times New Roman"/>
          <w:sz w:val="24"/>
        </w:rPr>
        <w:t>149/2011.</w:t>
      </w:r>
    </w:p>
    <w:p w:rsidR="00733FE7" w:rsidRPr="00973B59" w:rsidRDefault="00F668F2">
      <w:pPr>
        <w:pStyle w:val="Paragrafoelenco"/>
        <w:numPr>
          <w:ilvl w:val="0"/>
          <w:numId w:val="16"/>
        </w:numPr>
        <w:tabs>
          <w:tab w:val="left" w:pos="422"/>
        </w:tabs>
        <w:ind w:left="115" w:right="125" w:firstLine="0"/>
        <w:rPr>
          <w:rFonts w:ascii="Times New Roman" w:hAnsi="Times New Roman" w:cs="Times New Roman"/>
          <w:sz w:val="24"/>
        </w:rPr>
      </w:pPr>
      <w:r w:rsidRPr="00973B59">
        <w:rPr>
          <w:rFonts w:ascii="Times New Roman" w:hAnsi="Times New Roman" w:cs="Times New Roman"/>
          <w:sz w:val="24"/>
        </w:rPr>
        <w:t xml:space="preserve">Le informazioni elaborate </w:t>
      </w:r>
      <w:r w:rsidRPr="00973B59">
        <w:rPr>
          <w:rFonts w:ascii="Times New Roman" w:hAnsi="Times New Roman" w:cs="Times New Roman"/>
          <w:spacing w:val="-3"/>
          <w:sz w:val="24"/>
        </w:rPr>
        <w:t xml:space="preserve">nell’ambito </w:t>
      </w:r>
      <w:r w:rsidRPr="00973B59">
        <w:rPr>
          <w:rFonts w:ascii="Times New Roman" w:hAnsi="Times New Roman" w:cs="Times New Roman"/>
          <w:sz w:val="24"/>
        </w:rPr>
        <w:t>delle procedure e degli strumenti di cui al comma precedente sono pubblicate sul sito istituzionale</w:t>
      </w:r>
      <w:r w:rsidRPr="00973B59">
        <w:rPr>
          <w:rFonts w:ascii="Times New Roman" w:hAnsi="Times New Roman" w:cs="Times New Roman"/>
          <w:spacing w:val="-6"/>
          <w:sz w:val="24"/>
        </w:rPr>
        <w:t xml:space="preserve"> </w:t>
      </w:r>
      <w:r w:rsidRPr="00973B59">
        <w:rPr>
          <w:rFonts w:ascii="Times New Roman" w:hAnsi="Times New Roman" w:cs="Times New Roman"/>
          <w:sz w:val="24"/>
        </w:rPr>
        <w:t>dell’Ente.</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CD6CFE">
      <w:pPr>
        <w:pStyle w:val="Titolo11"/>
        <w:spacing w:line="240" w:lineRule="auto"/>
        <w:ind w:left="1733" w:right="1724"/>
        <w:rPr>
          <w:rFonts w:ascii="Times New Roman" w:hAnsi="Times New Roman" w:cs="Times New Roman"/>
        </w:rPr>
      </w:pPr>
      <w:r w:rsidRPr="00973B59">
        <w:rPr>
          <w:rFonts w:ascii="Times New Roman" w:hAnsi="Times New Roman" w:cs="Times New Roman"/>
        </w:rPr>
        <w:t xml:space="preserve">** </w:t>
      </w:r>
      <w:r w:rsidR="00F668F2" w:rsidRPr="00973B59">
        <w:rPr>
          <w:rFonts w:ascii="Times New Roman" w:hAnsi="Times New Roman" w:cs="Times New Roman"/>
        </w:rPr>
        <w:t>Controllo di Gestione</w:t>
      </w:r>
    </w:p>
    <w:p w:rsidR="00733FE7" w:rsidRPr="00973B59" w:rsidRDefault="00F668F2">
      <w:pPr>
        <w:pStyle w:val="Corpodeltesto"/>
        <w:spacing w:before="1"/>
        <w:jc w:val="both"/>
        <w:rPr>
          <w:rFonts w:ascii="Times New Roman" w:hAnsi="Times New Roman" w:cs="Times New Roman"/>
        </w:rPr>
      </w:pPr>
      <w:r w:rsidRPr="00973B59">
        <w:rPr>
          <w:rFonts w:ascii="Times New Roman" w:hAnsi="Times New Roman" w:cs="Times New Roman"/>
        </w:rPr>
        <w:t>Art. 1</w:t>
      </w:r>
      <w:r w:rsidR="00492923" w:rsidRPr="00973B59">
        <w:rPr>
          <w:rFonts w:ascii="Times New Roman" w:hAnsi="Times New Roman" w:cs="Times New Roman"/>
        </w:rPr>
        <w:t>2</w:t>
      </w:r>
      <w:r w:rsidRPr="00973B59">
        <w:rPr>
          <w:rFonts w:ascii="Times New Roman" w:hAnsi="Times New Roman" w:cs="Times New Roman"/>
        </w:rPr>
        <w:t xml:space="preserve"> - Sistema di programmazione, monitoraggio e controllo di gestione – riferimenti operativi</w:t>
      </w:r>
    </w:p>
    <w:p w:rsidR="00733FE7" w:rsidRPr="00973B59" w:rsidRDefault="00733FE7">
      <w:pPr>
        <w:pStyle w:val="Corpodeltesto"/>
        <w:ind w:left="0"/>
        <w:rPr>
          <w:rFonts w:ascii="Times New Roman" w:hAnsi="Times New Roman" w:cs="Times New Roman"/>
        </w:rPr>
      </w:pPr>
    </w:p>
    <w:p w:rsidR="000229FB" w:rsidRDefault="00C849F0">
      <w:pPr>
        <w:pStyle w:val="Paragrafoelenco"/>
        <w:numPr>
          <w:ilvl w:val="0"/>
          <w:numId w:val="15"/>
        </w:numPr>
        <w:tabs>
          <w:tab w:val="left" w:pos="422"/>
        </w:tabs>
        <w:ind w:left="115" w:right="104" w:firstLine="0"/>
        <w:rPr>
          <w:rFonts w:ascii="Times New Roman" w:hAnsi="Times New Roman" w:cs="Times New Roman"/>
          <w:sz w:val="24"/>
        </w:rPr>
      </w:pPr>
      <w:r w:rsidRPr="00C849F0">
        <w:rPr>
          <w:rFonts w:ascii="Times New Roman" w:hAnsi="Times New Roman" w:cs="Times New Roman"/>
          <w:noProof/>
          <w:lang w:eastAsia="it-IT"/>
        </w:rPr>
        <w:pict>
          <v:line id="Line 2" o:spid="_x0000_s1027" style="position:absolute;left:0;text-align:left;z-index:-15968256;visibility:visible;mso-position-horizontal-relative:page" from="523.5pt,12.75pt" to="52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DEAIAACcEAAAOAAAAZHJzL2Uyb0RvYy54bWysU8GO2yAQvVfqPyDuie2sm2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" strokeweight=".8pt">
            <w10:wrap anchorx="page"/>
          </v:line>
        </w:pict>
      </w:r>
      <w:r w:rsidR="00F668F2" w:rsidRPr="00973B59">
        <w:rPr>
          <w:rFonts w:ascii="Times New Roman" w:hAnsi="Times New Roman" w:cs="Times New Roman"/>
          <w:sz w:val="24"/>
        </w:rPr>
        <w:t xml:space="preserve">Il controllo di gestione, nel rispetto di quanto previsto dal regolamento di contabilità, è finalizzato a verificare </w:t>
      </w:r>
      <w:r w:rsidR="000229FB">
        <w:rPr>
          <w:rFonts w:ascii="Times New Roman" w:hAnsi="Times New Roman" w:cs="Times New Roman"/>
          <w:sz w:val="24"/>
        </w:rPr>
        <w:t xml:space="preserve"> lo stato di attuazione degli obiettivi programmati  </w:t>
      </w:r>
      <w:r w:rsidR="00F668F2" w:rsidRPr="00973B59">
        <w:rPr>
          <w:rFonts w:ascii="Times New Roman" w:hAnsi="Times New Roman" w:cs="Times New Roman"/>
          <w:sz w:val="24"/>
        </w:rPr>
        <w:t xml:space="preserve">la rispondenza dei risultati </w:t>
      </w:r>
      <w:r w:rsidR="00F668F2" w:rsidRPr="00973B59">
        <w:rPr>
          <w:rFonts w:ascii="Times New Roman" w:hAnsi="Times New Roman" w:cs="Times New Roman"/>
          <w:spacing w:val="-3"/>
          <w:sz w:val="24"/>
        </w:rPr>
        <w:t xml:space="preserve">dell’attività </w:t>
      </w:r>
      <w:r w:rsidR="00F668F2" w:rsidRPr="00973B59">
        <w:rPr>
          <w:rFonts w:ascii="Times New Roman" w:hAnsi="Times New Roman" w:cs="Times New Roman"/>
          <w:sz w:val="24"/>
        </w:rPr>
        <w:t>amministrativa agli obiettivi stabiliti nel bilancio di previsione</w:t>
      </w:r>
      <w:r w:rsidR="000229FB">
        <w:rPr>
          <w:rFonts w:ascii="Times New Roman" w:hAnsi="Times New Roman" w:cs="Times New Roman"/>
          <w:sz w:val="24"/>
        </w:rPr>
        <w:t xml:space="preserve"> e,</w:t>
      </w:r>
      <w:r w:rsidR="00492923" w:rsidRPr="00973B59">
        <w:rPr>
          <w:rFonts w:ascii="Times New Roman" w:hAnsi="Times New Roman" w:cs="Times New Roman"/>
          <w:sz w:val="24"/>
        </w:rPr>
        <w:t xml:space="preserve"> attraverso l’analisi delle risorse acquisite </w:t>
      </w:r>
      <w:r w:rsidR="000229FB">
        <w:rPr>
          <w:rFonts w:ascii="Times New Roman" w:hAnsi="Times New Roman" w:cs="Times New Roman"/>
          <w:sz w:val="24"/>
        </w:rPr>
        <w:t xml:space="preserve"> e della comparazione tra i costi e la quantità e qualità dei servizi offerti , la funzionalità dell’organizzazione dell’ente , l’efficacia , l’efficienza e il livello di economicità nell’attività di realizzazione dei predetti obiettivi.</w:t>
      </w:r>
    </w:p>
    <w:p w:rsidR="00733FE7" w:rsidRPr="000229FB" w:rsidRDefault="000229FB" w:rsidP="000229FB">
      <w:pPr>
        <w:pStyle w:val="Paragrafoelenco"/>
        <w:numPr>
          <w:ilvl w:val="0"/>
          <w:numId w:val="15"/>
        </w:numPr>
        <w:tabs>
          <w:tab w:val="left" w:pos="422"/>
        </w:tabs>
        <w:spacing w:before="35"/>
        <w:ind w:left="115" w:right="129" w:firstLine="0"/>
        <w:rPr>
          <w:rFonts w:ascii="Times New Roman" w:hAnsi="Times New Roman" w:cs="Times New Roman"/>
        </w:rPr>
      </w:pPr>
      <w:r w:rsidRPr="000229FB">
        <w:rPr>
          <w:rFonts w:ascii="Times New Roman" w:hAnsi="Times New Roman" w:cs="Times New Roman"/>
          <w:sz w:val="24"/>
        </w:rPr>
        <w:t xml:space="preserve"> </w:t>
      </w:r>
      <w:r>
        <w:rPr>
          <w:rFonts w:ascii="Times New Roman" w:hAnsi="Times New Roman" w:cs="Times New Roman"/>
          <w:sz w:val="24"/>
        </w:rPr>
        <w:t>I</w:t>
      </w:r>
      <w:r w:rsidRPr="000229FB">
        <w:rPr>
          <w:rFonts w:ascii="Times New Roman" w:hAnsi="Times New Roman" w:cs="Times New Roman"/>
          <w:sz w:val="24"/>
        </w:rPr>
        <w:t xml:space="preserve">l controllo di gestione </w:t>
      </w:r>
      <w:r w:rsidR="00F668F2" w:rsidRPr="000229FB">
        <w:rPr>
          <w:rFonts w:ascii="Times New Roman" w:hAnsi="Times New Roman" w:cs="Times New Roman"/>
          <w:sz w:val="24"/>
        </w:rPr>
        <w:t xml:space="preserve">mediante valutazioni comparative dei costi e dei rendimenti, </w:t>
      </w:r>
      <w:r w:rsidRPr="000229FB">
        <w:rPr>
          <w:rFonts w:ascii="Times New Roman" w:hAnsi="Times New Roman" w:cs="Times New Roman"/>
          <w:sz w:val="24"/>
        </w:rPr>
        <w:t xml:space="preserve">verifica </w:t>
      </w:r>
      <w:r w:rsidR="00F668F2" w:rsidRPr="000229FB">
        <w:rPr>
          <w:rFonts w:ascii="Times New Roman" w:hAnsi="Times New Roman" w:cs="Times New Roman"/>
          <w:sz w:val="24"/>
        </w:rPr>
        <w:t xml:space="preserve">la </w:t>
      </w:r>
      <w:r w:rsidR="00F668F2" w:rsidRPr="000229FB">
        <w:rPr>
          <w:rFonts w:ascii="Times New Roman" w:hAnsi="Times New Roman" w:cs="Times New Roman"/>
          <w:spacing w:val="-3"/>
          <w:sz w:val="24"/>
        </w:rPr>
        <w:t xml:space="preserve">corretta </w:t>
      </w:r>
      <w:r w:rsidR="00F668F2" w:rsidRPr="000229FB">
        <w:rPr>
          <w:rFonts w:ascii="Times New Roman" w:hAnsi="Times New Roman" w:cs="Times New Roman"/>
          <w:sz w:val="24"/>
        </w:rPr>
        <w:t>ed economica gestione delle risorse nonché  evidenzia gli scostamenti e le irregolarità eventualmente</w:t>
      </w:r>
      <w:r w:rsidR="00F668F2" w:rsidRPr="000229FB">
        <w:rPr>
          <w:rFonts w:ascii="Times New Roman" w:hAnsi="Times New Roman" w:cs="Times New Roman"/>
          <w:spacing w:val="-6"/>
          <w:sz w:val="24"/>
        </w:rPr>
        <w:t xml:space="preserve"> </w:t>
      </w:r>
      <w:r w:rsidR="00F668F2" w:rsidRPr="000229FB">
        <w:rPr>
          <w:rFonts w:ascii="Times New Roman" w:hAnsi="Times New Roman" w:cs="Times New Roman"/>
          <w:sz w:val="24"/>
        </w:rPr>
        <w:t>riscontrate,</w:t>
      </w:r>
      <w:r w:rsidR="00F668F2" w:rsidRPr="000229FB">
        <w:rPr>
          <w:rFonts w:ascii="Times New Roman" w:hAnsi="Times New Roman" w:cs="Times New Roman"/>
          <w:spacing w:val="-7"/>
          <w:sz w:val="24"/>
        </w:rPr>
        <w:t xml:space="preserve"> </w:t>
      </w:r>
      <w:r w:rsidR="00F668F2" w:rsidRPr="000229FB">
        <w:rPr>
          <w:rFonts w:ascii="Times New Roman" w:hAnsi="Times New Roman" w:cs="Times New Roman"/>
          <w:sz w:val="24"/>
        </w:rPr>
        <w:t>con</w:t>
      </w:r>
      <w:r w:rsidR="00F668F2" w:rsidRPr="000229FB">
        <w:rPr>
          <w:rFonts w:ascii="Times New Roman" w:hAnsi="Times New Roman" w:cs="Times New Roman"/>
          <w:spacing w:val="-7"/>
          <w:sz w:val="24"/>
        </w:rPr>
        <w:t xml:space="preserve"> </w:t>
      </w:r>
      <w:r w:rsidR="00F668F2" w:rsidRPr="000229FB">
        <w:rPr>
          <w:rFonts w:ascii="Times New Roman" w:hAnsi="Times New Roman" w:cs="Times New Roman"/>
          <w:sz w:val="24"/>
        </w:rPr>
        <w:t>riferimento</w:t>
      </w:r>
      <w:r w:rsidR="00F668F2" w:rsidRPr="000229FB">
        <w:rPr>
          <w:rFonts w:ascii="Times New Roman" w:hAnsi="Times New Roman" w:cs="Times New Roman"/>
          <w:spacing w:val="-7"/>
          <w:sz w:val="24"/>
        </w:rPr>
        <w:t xml:space="preserve"> </w:t>
      </w:r>
      <w:r w:rsidR="00F668F2" w:rsidRPr="000229FB">
        <w:rPr>
          <w:rFonts w:ascii="Times New Roman" w:hAnsi="Times New Roman" w:cs="Times New Roman"/>
          <w:sz w:val="24"/>
        </w:rPr>
        <w:t>alle</w:t>
      </w:r>
      <w:r w:rsidR="00F668F2" w:rsidRPr="000229FB">
        <w:rPr>
          <w:rFonts w:ascii="Times New Roman" w:hAnsi="Times New Roman" w:cs="Times New Roman"/>
          <w:spacing w:val="-6"/>
          <w:sz w:val="24"/>
        </w:rPr>
        <w:t xml:space="preserve"> </w:t>
      </w:r>
      <w:r w:rsidR="00F668F2" w:rsidRPr="000229FB">
        <w:rPr>
          <w:rFonts w:ascii="Times New Roman" w:hAnsi="Times New Roman" w:cs="Times New Roman"/>
          <w:sz w:val="24"/>
        </w:rPr>
        <w:t>cause</w:t>
      </w:r>
      <w:r w:rsidR="00F668F2" w:rsidRPr="000229FB">
        <w:rPr>
          <w:rFonts w:ascii="Times New Roman" w:hAnsi="Times New Roman" w:cs="Times New Roman"/>
          <w:spacing w:val="-6"/>
          <w:sz w:val="24"/>
        </w:rPr>
        <w:t xml:space="preserve"> </w:t>
      </w:r>
      <w:r w:rsidR="00F668F2" w:rsidRPr="000229FB">
        <w:rPr>
          <w:rFonts w:ascii="Times New Roman" w:hAnsi="Times New Roman" w:cs="Times New Roman"/>
          <w:sz w:val="24"/>
        </w:rPr>
        <w:t>del</w:t>
      </w:r>
      <w:r w:rsidR="00F668F2" w:rsidRPr="000229FB">
        <w:rPr>
          <w:rFonts w:ascii="Times New Roman" w:hAnsi="Times New Roman" w:cs="Times New Roman"/>
          <w:spacing w:val="-6"/>
          <w:sz w:val="24"/>
        </w:rPr>
        <w:t xml:space="preserve"> </w:t>
      </w:r>
      <w:r w:rsidR="00F668F2" w:rsidRPr="000229FB">
        <w:rPr>
          <w:rFonts w:ascii="Times New Roman" w:hAnsi="Times New Roman" w:cs="Times New Roman"/>
          <w:sz w:val="24"/>
        </w:rPr>
        <w:t>mancato</w:t>
      </w:r>
      <w:r w:rsidR="00F668F2" w:rsidRPr="000229FB">
        <w:rPr>
          <w:rFonts w:ascii="Times New Roman" w:hAnsi="Times New Roman" w:cs="Times New Roman"/>
          <w:spacing w:val="-6"/>
          <w:sz w:val="24"/>
        </w:rPr>
        <w:t xml:space="preserve"> </w:t>
      </w:r>
      <w:r w:rsidR="00F668F2" w:rsidRPr="000229FB">
        <w:rPr>
          <w:rFonts w:ascii="Times New Roman" w:hAnsi="Times New Roman" w:cs="Times New Roman"/>
          <w:sz w:val="24"/>
        </w:rPr>
        <w:t>raggiungimento</w:t>
      </w:r>
      <w:r w:rsidR="00F668F2" w:rsidRPr="000229FB">
        <w:rPr>
          <w:rFonts w:ascii="Times New Roman" w:hAnsi="Times New Roman" w:cs="Times New Roman"/>
          <w:spacing w:val="-7"/>
          <w:sz w:val="24"/>
        </w:rPr>
        <w:t xml:space="preserve"> </w:t>
      </w:r>
      <w:r w:rsidR="00F668F2" w:rsidRPr="000229FB">
        <w:rPr>
          <w:rFonts w:ascii="Times New Roman" w:hAnsi="Times New Roman" w:cs="Times New Roman"/>
          <w:sz w:val="24"/>
        </w:rPr>
        <w:t>dei</w:t>
      </w:r>
      <w:r w:rsidR="00F668F2" w:rsidRPr="000229FB">
        <w:rPr>
          <w:rFonts w:ascii="Times New Roman" w:hAnsi="Times New Roman" w:cs="Times New Roman"/>
          <w:spacing w:val="-6"/>
          <w:sz w:val="24"/>
        </w:rPr>
        <w:t xml:space="preserve"> </w:t>
      </w:r>
      <w:r w:rsidR="00F668F2" w:rsidRPr="000229FB">
        <w:rPr>
          <w:rFonts w:ascii="Times New Roman" w:hAnsi="Times New Roman" w:cs="Times New Roman"/>
          <w:sz w:val="24"/>
        </w:rPr>
        <w:t>risultati</w:t>
      </w:r>
      <w:r>
        <w:rPr>
          <w:rFonts w:ascii="Times New Roman" w:hAnsi="Times New Roman" w:cs="Times New Roman"/>
          <w:sz w:val="24"/>
        </w:rPr>
        <w:t xml:space="preserve"> </w:t>
      </w:r>
      <w:r w:rsidR="00F668F2" w:rsidRPr="000229FB">
        <w:rPr>
          <w:rFonts w:ascii="Times New Roman" w:hAnsi="Times New Roman" w:cs="Times New Roman"/>
        </w:rPr>
        <w:t>siano</w:t>
      </w:r>
      <w:r w:rsidR="00F668F2" w:rsidRPr="000229FB">
        <w:rPr>
          <w:rFonts w:ascii="Times New Roman" w:hAnsi="Times New Roman" w:cs="Times New Roman"/>
          <w:spacing w:val="-6"/>
        </w:rPr>
        <w:t xml:space="preserve"> </w:t>
      </w:r>
      <w:r w:rsidR="00F668F2" w:rsidRPr="000229FB">
        <w:rPr>
          <w:rFonts w:ascii="Times New Roman" w:hAnsi="Times New Roman" w:cs="Times New Roman"/>
        </w:rPr>
        <w:t>esse di</w:t>
      </w:r>
      <w:r w:rsidR="00F668F2" w:rsidRPr="000229FB">
        <w:rPr>
          <w:rFonts w:ascii="Times New Roman" w:hAnsi="Times New Roman" w:cs="Times New Roman"/>
          <w:spacing w:val="-2"/>
        </w:rPr>
        <w:t xml:space="preserve"> </w:t>
      </w:r>
      <w:r w:rsidR="00F668F2" w:rsidRPr="000229FB">
        <w:rPr>
          <w:rFonts w:ascii="Times New Roman" w:hAnsi="Times New Roman" w:cs="Times New Roman"/>
        </w:rPr>
        <w:t>natura</w:t>
      </w:r>
      <w:r w:rsidR="00F668F2" w:rsidRPr="000229FB">
        <w:rPr>
          <w:rFonts w:ascii="Times New Roman" w:hAnsi="Times New Roman" w:cs="Times New Roman"/>
          <w:spacing w:val="-5"/>
        </w:rPr>
        <w:t xml:space="preserve"> </w:t>
      </w:r>
      <w:r w:rsidR="00F668F2" w:rsidRPr="000229FB">
        <w:rPr>
          <w:rFonts w:ascii="Times New Roman" w:hAnsi="Times New Roman" w:cs="Times New Roman"/>
        </w:rPr>
        <w:t>oggettiva</w:t>
      </w:r>
      <w:r w:rsidR="00F668F2" w:rsidRPr="000229FB">
        <w:rPr>
          <w:rFonts w:ascii="Times New Roman" w:hAnsi="Times New Roman" w:cs="Times New Roman"/>
          <w:spacing w:val="-3"/>
        </w:rPr>
        <w:t xml:space="preserve"> </w:t>
      </w:r>
      <w:r w:rsidR="00F668F2" w:rsidRPr="000229FB">
        <w:rPr>
          <w:rFonts w:ascii="Times New Roman" w:hAnsi="Times New Roman" w:cs="Times New Roman"/>
        </w:rPr>
        <w:t>ovvero</w:t>
      </w:r>
      <w:r w:rsidR="00F668F2" w:rsidRPr="000229FB">
        <w:rPr>
          <w:rFonts w:ascii="Times New Roman" w:hAnsi="Times New Roman" w:cs="Times New Roman"/>
          <w:spacing w:val="-4"/>
        </w:rPr>
        <w:t xml:space="preserve"> </w:t>
      </w:r>
      <w:r w:rsidR="00F668F2" w:rsidRPr="000229FB">
        <w:rPr>
          <w:rFonts w:ascii="Times New Roman" w:hAnsi="Times New Roman" w:cs="Times New Roman"/>
        </w:rPr>
        <w:t>dovute</w:t>
      </w:r>
      <w:r w:rsidR="00F668F2" w:rsidRPr="000229FB">
        <w:rPr>
          <w:rFonts w:ascii="Times New Roman" w:hAnsi="Times New Roman" w:cs="Times New Roman"/>
          <w:spacing w:val="-3"/>
        </w:rPr>
        <w:t xml:space="preserve"> </w:t>
      </w:r>
      <w:r w:rsidR="00F668F2" w:rsidRPr="000229FB">
        <w:rPr>
          <w:rFonts w:ascii="Times New Roman" w:hAnsi="Times New Roman" w:cs="Times New Roman"/>
        </w:rPr>
        <w:t>a</w:t>
      </w:r>
      <w:r w:rsidR="00F668F2" w:rsidRPr="000229FB">
        <w:rPr>
          <w:rFonts w:ascii="Times New Roman" w:hAnsi="Times New Roman" w:cs="Times New Roman"/>
          <w:spacing w:val="-3"/>
        </w:rPr>
        <w:t xml:space="preserve"> </w:t>
      </w:r>
      <w:r w:rsidR="00F668F2" w:rsidRPr="000229FB">
        <w:rPr>
          <w:rFonts w:ascii="Times New Roman" w:hAnsi="Times New Roman" w:cs="Times New Roman"/>
        </w:rPr>
        <w:t>scarsità</w:t>
      </w:r>
      <w:r w:rsidR="00F668F2" w:rsidRPr="000229FB">
        <w:rPr>
          <w:rFonts w:ascii="Times New Roman" w:hAnsi="Times New Roman" w:cs="Times New Roman"/>
          <w:spacing w:val="-3"/>
        </w:rPr>
        <w:t xml:space="preserve"> </w:t>
      </w:r>
      <w:r w:rsidR="00F668F2" w:rsidRPr="000229FB">
        <w:rPr>
          <w:rFonts w:ascii="Times New Roman" w:hAnsi="Times New Roman" w:cs="Times New Roman"/>
        </w:rPr>
        <w:t>o</w:t>
      </w:r>
      <w:r w:rsidR="00F668F2" w:rsidRPr="000229FB">
        <w:rPr>
          <w:rFonts w:ascii="Times New Roman" w:hAnsi="Times New Roman" w:cs="Times New Roman"/>
          <w:spacing w:val="-4"/>
        </w:rPr>
        <w:t xml:space="preserve"> </w:t>
      </w:r>
      <w:r w:rsidR="00F668F2" w:rsidRPr="000229FB">
        <w:rPr>
          <w:rFonts w:ascii="Times New Roman" w:hAnsi="Times New Roman" w:cs="Times New Roman"/>
        </w:rPr>
        <w:t>inadeguatezza</w:t>
      </w:r>
      <w:r w:rsidR="00F668F2" w:rsidRPr="000229FB">
        <w:rPr>
          <w:rFonts w:ascii="Times New Roman" w:hAnsi="Times New Roman" w:cs="Times New Roman"/>
          <w:spacing w:val="-3"/>
        </w:rPr>
        <w:t xml:space="preserve"> </w:t>
      </w:r>
      <w:r w:rsidR="00F668F2" w:rsidRPr="000229FB">
        <w:rPr>
          <w:rFonts w:ascii="Times New Roman" w:hAnsi="Times New Roman" w:cs="Times New Roman"/>
        </w:rPr>
        <w:t>di</w:t>
      </w:r>
      <w:r w:rsidR="00F668F2" w:rsidRPr="000229FB">
        <w:rPr>
          <w:rFonts w:ascii="Times New Roman" w:hAnsi="Times New Roman" w:cs="Times New Roman"/>
          <w:spacing w:val="-2"/>
        </w:rPr>
        <w:t xml:space="preserve"> </w:t>
      </w:r>
      <w:r w:rsidR="00F668F2" w:rsidRPr="000229FB">
        <w:rPr>
          <w:rFonts w:ascii="Times New Roman" w:hAnsi="Times New Roman" w:cs="Times New Roman"/>
        </w:rPr>
        <w:t>risorse</w:t>
      </w:r>
      <w:r w:rsidR="00F668F2" w:rsidRPr="000229FB">
        <w:rPr>
          <w:rFonts w:ascii="Times New Roman" w:hAnsi="Times New Roman" w:cs="Times New Roman"/>
          <w:spacing w:val="-2"/>
        </w:rPr>
        <w:t xml:space="preserve"> </w:t>
      </w:r>
      <w:r w:rsidR="00F668F2" w:rsidRPr="000229FB">
        <w:rPr>
          <w:rFonts w:ascii="Times New Roman" w:hAnsi="Times New Roman" w:cs="Times New Roman"/>
        </w:rPr>
        <w:t>o</w:t>
      </w:r>
      <w:r w:rsidR="00F668F2" w:rsidRPr="000229FB">
        <w:rPr>
          <w:rFonts w:ascii="Times New Roman" w:hAnsi="Times New Roman" w:cs="Times New Roman"/>
          <w:spacing w:val="-4"/>
        </w:rPr>
        <w:t xml:space="preserve"> </w:t>
      </w:r>
      <w:r w:rsidR="00F668F2" w:rsidRPr="000229FB">
        <w:rPr>
          <w:rFonts w:ascii="Times New Roman" w:hAnsi="Times New Roman" w:cs="Times New Roman"/>
        </w:rPr>
        <w:t>ad</w:t>
      </w:r>
      <w:r w:rsidR="00F668F2" w:rsidRPr="000229FB">
        <w:rPr>
          <w:rFonts w:ascii="Times New Roman" w:hAnsi="Times New Roman" w:cs="Times New Roman"/>
          <w:spacing w:val="-2"/>
        </w:rPr>
        <w:t xml:space="preserve"> </w:t>
      </w:r>
      <w:r w:rsidR="00F668F2" w:rsidRPr="000229FB">
        <w:rPr>
          <w:rFonts w:ascii="Times New Roman" w:hAnsi="Times New Roman" w:cs="Times New Roman"/>
        </w:rPr>
        <w:t>inefficienza.</w:t>
      </w:r>
    </w:p>
    <w:p w:rsidR="00733FE7" w:rsidRPr="00973B59" w:rsidRDefault="00733FE7">
      <w:pPr>
        <w:pStyle w:val="Corpodeltesto"/>
        <w:spacing w:before="11"/>
        <w:ind w:left="0"/>
        <w:rPr>
          <w:rFonts w:ascii="Times New Roman" w:hAnsi="Times New Roman" w:cs="Times New Roman"/>
          <w:sz w:val="23"/>
        </w:rPr>
      </w:pP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
        <w:ind w:left="0"/>
        <w:rPr>
          <w:rFonts w:ascii="Times New Roman" w:hAnsi="Times New Roman" w:cs="Times New Roman"/>
        </w:rPr>
      </w:pPr>
    </w:p>
    <w:p w:rsidR="00733FE7" w:rsidRPr="00973B59" w:rsidRDefault="00F668F2">
      <w:pPr>
        <w:pStyle w:val="Corpodeltesto"/>
        <w:spacing w:before="1"/>
        <w:ind w:left="607" w:right="606"/>
        <w:jc w:val="center"/>
        <w:rPr>
          <w:rFonts w:ascii="Times New Roman" w:hAnsi="Times New Roman" w:cs="Times New Roman"/>
        </w:rPr>
      </w:pPr>
      <w:r w:rsidRPr="00973B59">
        <w:rPr>
          <w:rFonts w:ascii="Times New Roman" w:hAnsi="Times New Roman" w:cs="Times New Roman"/>
        </w:rPr>
        <w:t>Art. 1</w:t>
      </w:r>
      <w:r w:rsidR="00067BE7" w:rsidRPr="00973B59">
        <w:rPr>
          <w:rFonts w:ascii="Times New Roman" w:hAnsi="Times New Roman" w:cs="Times New Roman"/>
        </w:rPr>
        <w:t>3</w:t>
      </w:r>
      <w:r w:rsidRPr="00973B59">
        <w:rPr>
          <w:rFonts w:ascii="Times New Roman" w:hAnsi="Times New Roman" w:cs="Times New Roman"/>
        </w:rPr>
        <w:t xml:space="preserve"> - Organizzazione del controllo di gestione </w:t>
      </w:r>
    </w:p>
    <w:p w:rsidR="00733FE7" w:rsidRPr="00973B59" w:rsidRDefault="00733FE7">
      <w:pPr>
        <w:pStyle w:val="Corpodeltesto"/>
        <w:spacing w:before="11"/>
        <w:ind w:left="0"/>
        <w:rPr>
          <w:rFonts w:ascii="Times New Roman" w:hAnsi="Times New Roman" w:cs="Times New Roman"/>
          <w:sz w:val="23"/>
        </w:rPr>
      </w:pPr>
    </w:p>
    <w:p w:rsidR="00733FE7" w:rsidRPr="00973B59" w:rsidRDefault="009555B5">
      <w:pPr>
        <w:pStyle w:val="Paragrafoelenco"/>
        <w:numPr>
          <w:ilvl w:val="0"/>
          <w:numId w:val="14"/>
        </w:numPr>
        <w:tabs>
          <w:tab w:val="left" w:pos="382"/>
        </w:tabs>
        <w:ind w:left="115" w:right="105" w:firstLine="0"/>
        <w:rPr>
          <w:rFonts w:ascii="Times New Roman" w:hAnsi="Times New Roman" w:cs="Times New Roman"/>
          <w:sz w:val="24"/>
        </w:rPr>
      </w:pPr>
      <w:r>
        <w:rPr>
          <w:rFonts w:ascii="Times New Roman" w:hAnsi="Times New Roman" w:cs="Times New Roman"/>
          <w:sz w:val="24"/>
        </w:rPr>
        <w:t>L’</w:t>
      </w:r>
      <w:r w:rsidR="00F668F2" w:rsidRPr="00973B59">
        <w:rPr>
          <w:rFonts w:ascii="Times New Roman" w:hAnsi="Times New Roman" w:cs="Times New Roman"/>
          <w:spacing w:val="-3"/>
          <w:sz w:val="24"/>
        </w:rPr>
        <w:t xml:space="preserve">organizzazione </w:t>
      </w:r>
      <w:r w:rsidR="00F668F2" w:rsidRPr="00973B59">
        <w:rPr>
          <w:rFonts w:ascii="Times New Roman" w:hAnsi="Times New Roman" w:cs="Times New Roman"/>
          <w:sz w:val="24"/>
        </w:rPr>
        <w:t>del controllo di gestione</w:t>
      </w:r>
      <w:r>
        <w:rPr>
          <w:rFonts w:ascii="Times New Roman" w:hAnsi="Times New Roman" w:cs="Times New Roman"/>
          <w:sz w:val="24"/>
        </w:rPr>
        <w:t xml:space="preserve">, in conformità a quanto previsto anche dal </w:t>
      </w:r>
      <w:r>
        <w:rPr>
          <w:rFonts w:ascii="Times New Roman" w:hAnsi="Times New Roman" w:cs="Times New Roman"/>
          <w:sz w:val="24"/>
        </w:rPr>
        <w:lastRenderedPageBreak/>
        <w:t xml:space="preserve">Regolamento di contabilità </w:t>
      </w:r>
      <w:r w:rsidR="00F668F2" w:rsidRPr="00973B59">
        <w:rPr>
          <w:rFonts w:ascii="Times New Roman" w:hAnsi="Times New Roman" w:cs="Times New Roman"/>
          <w:sz w:val="24"/>
        </w:rPr>
        <w:t xml:space="preserve"> si articola nei seguenti passaggi</w:t>
      </w:r>
      <w:r w:rsidR="00F668F2" w:rsidRPr="00973B59">
        <w:rPr>
          <w:rFonts w:ascii="Times New Roman" w:hAnsi="Times New Roman" w:cs="Times New Roman"/>
          <w:spacing w:val="1"/>
          <w:sz w:val="24"/>
        </w:rPr>
        <w:t xml:space="preserve"> </w:t>
      </w:r>
      <w:r w:rsidR="00F668F2" w:rsidRPr="00973B59">
        <w:rPr>
          <w:rFonts w:ascii="Times New Roman" w:hAnsi="Times New Roman" w:cs="Times New Roman"/>
          <w:sz w:val="24"/>
        </w:rPr>
        <w:t>operativi:</w:t>
      </w:r>
    </w:p>
    <w:p w:rsidR="00733FE7" w:rsidRPr="009555B5" w:rsidRDefault="00F668F2" w:rsidP="009555B5">
      <w:pPr>
        <w:pStyle w:val="Paragrafoelenco"/>
        <w:numPr>
          <w:ilvl w:val="1"/>
          <w:numId w:val="14"/>
        </w:numPr>
        <w:tabs>
          <w:tab w:val="left" w:pos="376"/>
          <w:tab w:val="left" w:pos="450"/>
        </w:tabs>
        <w:ind w:left="115" w:right="114" w:firstLine="0"/>
        <w:rPr>
          <w:rFonts w:ascii="Times New Roman" w:hAnsi="Times New Roman" w:cs="Times New Roman"/>
          <w:sz w:val="24"/>
        </w:rPr>
      </w:pPr>
      <w:r w:rsidRPr="009555B5">
        <w:rPr>
          <w:rFonts w:ascii="Times New Roman" w:hAnsi="Times New Roman" w:cs="Times New Roman"/>
          <w:sz w:val="24"/>
        </w:rPr>
        <w:t xml:space="preserve">Predisposizione del Piano Esecutivo di Gestione, accorpato con il Piano degli Obiettivi e delle Performance previsto dal regolamento </w:t>
      </w:r>
      <w:r w:rsidRPr="009555B5">
        <w:rPr>
          <w:rFonts w:ascii="Times New Roman" w:hAnsi="Times New Roman" w:cs="Times New Roman"/>
          <w:spacing w:val="-3"/>
          <w:sz w:val="24"/>
        </w:rPr>
        <w:t xml:space="preserve">sull’ordinamento </w:t>
      </w:r>
      <w:r w:rsidRPr="009555B5">
        <w:rPr>
          <w:rFonts w:ascii="Times New Roman" w:hAnsi="Times New Roman" w:cs="Times New Roman"/>
          <w:sz w:val="24"/>
        </w:rPr>
        <w:t xml:space="preserve">degli uffici e dei servizi e con le indicazioni operative per </w:t>
      </w:r>
      <w:r w:rsidRPr="009555B5">
        <w:rPr>
          <w:rFonts w:ascii="Times New Roman" w:hAnsi="Times New Roman" w:cs="Times New Roman"/>
          <w:spacing w:val="-3"/>
          <w:sz w:val="24"/>
        </w:rPr>
        <w:t xml:space="preserve">garantire </w:t>
      </w:r>
      <w:r w:rsidRPr="009555B5">
        <w:rPr>
          <w:rFonts w:ascii="Times New Roman" w:hAnsi="Times New Roman" w:cs="Times New Roman"/>
          <w:sz w:val="24"/>
        </w:rPr>
        <w:t xml:space="preserve">il perseguimento degli equilibri finanziari nonché il rispetto dei vincoli di finanza pubblica </w:t>
      </w:r>
    </w:p>
    <w:p w:rsidR="009555B5" w:rsidRDefault="009555B5">
      <w:pPr>
        <w:pStyle w:val="Paragrafoelenco"/>
        <w:numPr>
          <w:ilvl w:val="1"/>
          <w:numId w:val="14"/>
        </w:numPr>
        <w:tabs>
          <w:tab w:val="left" w:pos="450"/>
        </w:tabs>
        <w:ind w:left="115" w:right="114" w:firstLine="0"/>
        <w:rPr>
          <w:rFonts w:ascii="Times New Roman" w:hAnsi="Times New Roman" w:cs="Times New Roman"/>
          <w:sz w:val="24"/>
        </w:rPr>
      </w:pPr>
      <w:r>
        <w:rPr>
          <w:rFonts w:ascii="Times New Roman" w:hAnsi="Times New Roman" w:cs="Times New Roman"/>
          <w:sz w:val="24"/>
        </w:rPr>
        <w:t>Rilevazione dei dati relativi ai costi e ai proventi , nonché rilevazione dei risultati raggiunti</w:t>
      </w:r>
    </w:p>
    <w:p w:rsidR="008F1DC4" w:rsidRDefault="008F1DC4" w:rsidP="008F1DC4">
      <w:pPr>
        <w:pStyle w:val="Paragrafoelenco"/>
        <w:numPr>
          <w:ilvl w:val="1"/>
          <w:numId w:val="14"/>
        </w:numPr>
        <w:tabs>
          <w:tab w:val="left" w:pos="450"/>
        </w:tabs>
        <w:ind w:left="115" w:right="114" w:firstLine="0"/>
        <w:rPr>
          <w:rFonts w:ascii="Times New Roman" w:hAnsi="Times New Roman" w:cs="Times New Roman"/>
          <w:sz w:val="24"/>
        </w:rPr>
      </w:pPr>
      <w:r w:rsidRPr="008F1DC4">
        <w:rPr>
          <w:rFonts w:ascii="Times New Roman" w:hAnsi="Times New Roman" w:cs="Times New Roman"/>
          <w:sz w:val="24"/>
        </w:rPr>
        <w:t>Valutazione dei dati predetti in rapporto al piano degli obiettivi al fine di verificare il loro stato di attuazione e di misurare l’efficacia , l’efficienza ed il grado di economicità dell’azione intrapresa</w:t>
      </w:r>
    </w:p>
    <w:p w:rsidR="00733FE7" w:rsidRPr="008F1DC4" w:rsidRDefault="008F1DC4" w:rsidP="008F1DC4">
      <w:pPr>
        <w:pStyle w:val="Paragrafoelenco"/>
        <w:numPr>
          <w:ilvl w:val="1"/>
          <w:numId w:val="14"/>
        </w:numPr>
        <w:tabs>
          <w:tab w:val="left" w:pos="450"/>
        </w:tabs>
        <w:ind w:left="115" w:right="114" w:firstLine="0"/>
        <w:rPr>
          <w:rFonts w:ascii="Times New Roman" w:hAnsi="Times New Roman" w:cs="Times New Roman"/>
          <w:sz w:val="24"/>
        </w:rPr>
      </w:pPr>
      <w:r w:rsidRPr="008F1DC4">
        <w:rPr>
          <w:rFonts w:ascii="Times New Roman" w:hAnsi="Times New Roman" w:cs="Times New Roman"/>
          <w:sz w:val="24"/>
        </w:rPr>
        <w:t xml:space="preserve">  </w:t>
      </w:r>
      <w:r w:rsidR="00F668F2" w:rsidRPr="008F1DC4">
        <w:rPr>
          <w:rFonts w:ascii="Times New Roman" w:hAnsi="Times New Roman" w:cs="Times New Roman"/>
          <w:sz w:val="24"/>
        </w:rPr>
        <w:t>Costante monitoraggio degli obiettivi, delle risorse assegnate e delle indicazioni per il perseguimento degli equilibri finanziari da parte di ciascun responsabile apicale della struttura amministrativa, con conseguente obbligo di segnalazione di eventuali accadimenti imprevisti</w:t>
      </w:r>
      <w:r w:rsidR="009555B5" w:rsidRPr="008F1DC4">
        <w:rPr>
          <w:rFonts w:ascii="Times New Roman" w:hAnsi="Times New Roman" w:cs="Times New Roman"/>
          <w:sz w:val="24"/>
        </w:rPr>
        <w:t>,</w:t>
      </w:r>
      <w:r w:rsidR="00F668F2" w:rsidRPr="008F1DC4">
        <w:rPr>
          <w:rFonts w:ascii="Times New Roman" w:hAnsi="Times New Roman" w:cs="Times New Roman"/>
          <w:sz w:val="24"/>
        </w:rPr>
        <w:t xml:space="preserve"> al</w:t>
      </w:r>
      <w:r w:rsidR="009555B5" w:rsidRPr="008F1DC4">
        <w:rPr>
          <w:rFonts w:ascii="Times New Roman" w:hAnsi="Times New Roman" w:cs="Times New Roman"/>
          <w:sz w:val="24"/>
        </w:rPr>
        <w:t xml:space="preserve"> responsabile del settore Economico –Finanziario </w:t>
      </w:r>
      <w:r w:rsidR="00F668F2" w:rsidRPr="008F1DC4">
        <w:rPr>
          <w:rFonts w:ascii="Times New Roman" w:hAnsi="Times New Roman" w:cs="Times New Roman"/>
          <w:sz w:val="24"/>
        </w:rPr>
        <w:t>;</w:t>
      </w:r>
    </w:p>
    <w:p w:rsidR="00733FE7" w:rsidRPr="00973B59" w:rsidRDefault="00F668F2">
      <w:pPr>
        <w:pStyle w:val="Paragrafoelenco"/>
        <w:numPr>
          <w:ilvl w:val="1"/>
          <w:numId w:val="14"/>
        </w:numPr>
        <w:tabs>
          <w:tab w:val="left" w:pos="358"/>
        </w:tabs>
        <w:ind w:left="115" w:right="118" w:firstLine="0"/>
        <w:rPr>
          <w:rFonts w:ascii="Times New Roman" w:hAnsi="Times New Roman" w:cs="Times New Roman"/>
          <w:sz w:val="24"/>
        </w:rPr>
      </w:pPr>
      <w:r w:rsidRPr="00973B59">
        <w:rPr>
          <w:rFonts w:ascii="Times New Roman" w:hAnsi="Times New Roman" w:cs="Times New Roman"/>
          <w:sz w:val="24"/>
        </w:rPr>
        <w:t>Predisposizione relazione finale di gestione contenente la presentazione dei risultati operativi, gestionali e finanziari</w:t>
      </w:r>
      <w:r w:rsidRPr="00973B59">
        <w:rPr>
          <w:rFonts w:ascii="Times New Roman" w:hAnsi="Times New Roman" w:cs="Times New Roman"/>
          <w:spacing w:val="-1"/>
          <w:sz w:val="24"/>
        </w:rPr>
        <w:t xml:space="preserve"> </w:t>
      </w:r>
      <w:r w:rsidRPr="00973B59">
        <w:rPr>
          <w:rFonts w:ascii="Times New Roman" w:hAnsi="Times New Roman" w:cs="Times New Roman"/>
          <w:sz w:val="24"/>
        </w:rPr>
        <w:t>conseguiti.</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CD6CFE">
      <w:pPr>
        <w:ind w:left="1710" w:right="1724"/>
        <w:jc w:val="center"/>
        <w:rPr>
          <w:rFonts w:ascii="Times New Roman" w:hAnsi="Times New Roman" w:cs="Times New Roman"/>
          <w:b/>
          <w:i/>
          <w:sz w:val="24"/>
        </w:rPr>
      </w:pPr>
      <w:r w:rsidRPr="00973B59">
        <w:rPr>
          <w:rFonts w:ascii="Times New Roman" w:hAnsi="Times New Roman" w:cs="Times New Roman"/>
          <w:b/>
          <w:i/>
          <w:sz w:val="24"/>
        </w:rPr>
        <w:t xml:space="preserve">** </w:t>
      </w:r>
      <w:r w:rsidR="00F668F2" w:rsidRPr="00973B59">
        <w:rPr>
          <w:rFonts w:ascii="Times New Roman" w:hAnsi="Times New Roman" w:cs="Times New Roman"/>
          <w:b/>
          <w:i/>
          <w:sz w:val="24"/>
        </w:rPr>
        <w:t>Controllo sugli equilibri finanziari</w:t>
      </w:r>
    </w:p>
    <w:p w:rsidR="00733FE7" w:rsidRPr="00973B59" w:rsidRDefault="00F668F2">
      <w:pPr>
        <w:pStyle w:val="Corpodeltesto"/>
        <w:spacing w:before="1"/>
        <w:ind w:left="1728" w:right="1724"/>
        <w:jc w:val="center"/>
        <w:rPr>
          <w:rFonts w:ascii="Times New Roman" w:hAnsi="Times New Roman" w:cs="Times New Roman"/>
        </w:rPr>
      </w:pPr>
      <w:r w:rsidRPr="00973B59">
        <w:rPr>
          <w:rFonts w:ascii="Times New Roman" w:hAnsi="Times New Roman" w:cs="Times New Roman"/>
        </w:rPr>
        <w:t>Art 1</w:t>
      </w:r>
      <w:r w:rsidR="00CD6CFE" w:rsidRPr="00973B59">
        <w:rPr>
          <w:rFonts w:ascii="Times New Roman" w:hAnsi="Times New Roman" w:cs="Times New Roman"/>
        </w:rPr>
        <w:t>4</w:t>
      </w:r>
      <w:r w:rsidRPr="00973B59">
        <w:rPr>
          <w:rFonts w:ascii="Times New Roman" w:hAnsi="Times New Roman" w:cs="Times New Roman"/>
        </w:rPr>
        <w:t xml:space="preserve"> - Finalità ed oggetto del controllo sugli equilibri finanziari</w:t>
      </w:r>
    </w:p>
    <w:p w:rsidR="00733FE7" w:rsidRPr="00973B59" w:rsidRDefault="00733FE7">
      <w:pPr>
        <w:pStyle w:val="Corpodeltesto"/>
        <w:ind w:left="0"/>
        <w:rPr>
          <w:rFonts w:ascii="Times New Roman" w:hAnsi="Times New Roman" w:cs="Times New Roman"/>
        </w:rPr>
      </w:pPr>
    </w:p>
    <w:p w:rsidR="00733FE7" w:rsidRPr="00973B59" w:rsidRDefault="00F668F2">
      <w:pPr>
        <w:pStyle w:val="Corpodeltesto"/>
        <w:spacing w:before="1"/>
        <w:ind w:right="105"/>
        <w:jc w:val="both"/>
        <w:rPr>
          <w:rFonts w:ascii="Times New Roman" w:hAnsi="Times New Roman" w:cs="Times New Roman"/>
        </w:rPr>
      </w:pPr>
      <w:r w:rsidRPr="00973B59">
        <w:rPr>
          <w:rFonts w:ascii="Times New Roman" w:hAnsi="Times New Roman" w:cs="Times New Roman"/>
        </w:rPr>
        <w:t xml:space="preserve">1- Il controllo sugli equilibri finanziari </w:t>
      </w:r>
      <w:r w:rsidR="008F1DC4">
        <w:rPr>
          <w:rFonts w:ascii="Times New Roman" w:hAnsi="Times New Roman" w:cs="Times New Roman"/>
        </w:rPr>
        <w:t xml:space="preserve">verifica </w:t>
      </w:r>
      <w:r w:rsidRPr="00973B59">
        <w:rPr>
          <w:rFonts w:ascii="Times New Roman" w:hAnsi="Times New Roman" w:cs="Times New Roman"/>
        </w:rPr>
        <w:t xml:space="preserve">, sia nella fase di programmazione che di gestione del bilancio, le ricadute derivanti dalla gestione di competenza, dalla gestione dei residui, dalla gestione di cassa, sulla posizione finanziaria complessiva </w:t>
      </w:r>
      <w:r w:rsidRPr="00973B59">
        <w:rPr>
          <w:rFonts w:ascii="Times New Roman" w:hAnsi="Times New Roman" w:cs="Times New Roman"/>
          <w:spacing w:val="-3"/>
        </w:rPr>
        <w:t xml:space="preserve">dell’ente </w:t>
      </w:r>
      <w:r w:rsidRPr="00973B59">
        <w:rPr>
          <w:rFonts w:ascii="Times New Roman" w:hAnsi="Times New Roman" w:cs="Times New Roman"/>
        </w:rPr>
        <w:t>nonché il relativo impatto sui limiti e sui vincoli di finanza pubblica che</w:t>
      </w:r>
      <w:r w:rsidRPr="00973B59">
        <w:rPr>
          <w:rFonts w:ascii="Times New Roman" w:hAnsi="Times New Roman" w:cs="Times New Roman"/>
          <w:spacing w:val="-4"/>
        </w:rPr>
        <w:t xml:space="preserve"> l’ente </w:t>
      </w:r>
      <w:r w:rsidRPr="00973B59">
        <w:rPr>
          <w:rFonts w:ascii="Times New Roman" w:hAnsi="Times New Roman" w:cs="Times New Roman"/>
        </w:rPr>
        <w:t>è tenuto a rispettare in base alla normativa vigente</w:t>
      </w:r>
      <w:r w:rsidRPr="00973B59">
        <w:rPr>
          <w:rFonts w:ascii="Times New Roman" w:hAnsi="Times New Roman" w:cs="Times New Roman"/>
          <w:color w:val="0000FF"/>
        </w:rPr>
        <w:t>.</w:t>
      </w:r>
      <w:r w:rsidRPr="00973B59">
        <w:rPr>
          <w:rFonts w:ascii="Times New Roman" w:hAnsi="Times New Roman" w:cs="Times New Roman"/>
        </w:rPr>
        <w:t xml:space="preserve"> E' disciplinato nell'ambito del Regolamento di contabilità dell'ente</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ind w:left="0"/>
        <w:rPr>
          <w:rFonts w:ascii="Times New Roman" w:hAnsi="Times New Roman" w:cs="Times New Roman"/>
        </w:rPr>
      </w:pPr>
    </w:p>
    <w:p w:rsidR="002E524E" w:rsidRPr="008F1DC4" w:rsidRDefault="00067BE7" w:rsidP="00542B2D">
      <w:pPr>
        <w:pStyle w:val="Titolo11"/>
        <w:ind w:left="1731" w:right="1724"/>
        <w:rPr>
          <w:rFonts w:ascii="Times New Roman" w:hAnsi="Times New Roman" w:cs="Times New Roman"/>
        </w:rPr>
      </w:pPr>
      <w:r w:rsidRPr="008F1DC4">
        <w:rPr>
          <w:rFonts w:ascii="Times New Roman" w:hAnsi="Times New Roman" w:cs="Times New Roman"/>
        </w:rPr>
        <w:t>**</w:t>
      </w:r>
      <w:r w:rsidR="00F668F2" w:rsidRPr="008F1DC4">
        <w:rPr>
          <w:rFonts w:ascii="Times New Roman" w:hAnsi="Times New Roman" w:cs="Times New Roman"/>
        </w:rPr>
        <w:t>Controllo sugli organismi partecipati</w:t>
      </w:r>
      <w:r w:rsidR="00542B2D" w:rsidRPr="008F1DC4">
        <w:rPr>
          <w:rFonts w:ascii="Times New Roman" w:hAnsi="Times New Roman" w:cs="Times New Roman"/>
        </w:rPr>
        <w:t xml:space="preserve"> </w:t>
      </w:r>
    </w:p>
    <w:p w:rsidR="000E1619" w:rsidRPr="008F1DC4" w:rsidRDefault="000E1619" w:rsidP="000E1619">
      <w:pPr>
        <w:jc w:val="both"/>
        <w:rPr>
          <w:rFonts w:ascii="Times New Roman" w:hAnsi="Times New Roman" w:cs="Times New Roman"/>
          <w:sz w:val="24"/>
          <w:szCs w:val="24"/>
        </w:rPr>
      </w:pPr>
    </w:p>
    <w:p w:rsidR="000E1619" w:rsidRPr="008F1DC4" w:rsidRDefault="00973B59" w:rsidP="00973B59">
      <w:pPr>
        <w:jc w:val="center"/>
        <w:rPr>
          <w:rFonts w:ascii="Times New Roman" w:hAnsi="Times New Roman" w:cs="Times New Roman"/>
          <w:sz w:val="24"/>
          <w:szCs w:val="24"/>
        </w:rPr>
      </w:pPr>
      <w:r w:rsidRPr="008F1DC4">
        <w:rPr>
          <w:rFonts w:ascii="Times New Roman" w:hAnsi="Times New Roman" w:cs="Times New Roman"/>
          <w:sz w:val="24"/>
          <w:szCs w:val="24"/>
        </w:rPr>
        <w:t xml:space="preserve">Art. 15 </w:t>
      </w:r>
      <w:r w:rsidR="000E1619" w:rsidRPr="008F1DC4">
        <w:rPr>
          <w:rFonts w:ascii="Times New Roman" w:hAnsi="Times New Roman" w:cs="Times New Roman"/>
          <w:sz w:val="24"/>
          <w:szCs w:val="24"/>
        </w:rPr>
        <w:t xml:space="preserve"> Presupposti e finalità del controllo sugli organismi partecipati</w:t>
      </w:r>
    </w:p>
    <w:p w:rsidR="00542B2D" w:rsidRPr="008F1DC4" w:rsidRDefault="00542B2D" w:rsidP="00973B59">
      <w:pPr>
        <w:jc w:val="center"/>
        <w:rPr>
          <w:rFonts w:ascii="Times New Roman" w:hAnsi="Times New Roman" w:cs="Times New Roman"/>
          <w:sz w:val="24"/>
          <w:szCs w:val="24"/>
        </w:rPr>
      </w:pPr>
    </w:p>
    <w:p w:rsidR="00A60DCC" w:rsidRPr="00A60DCC" w:rsidRDefault="000E1619" w:rsidP="00A60DCC">
      <w:pPr>
        <w:pStyle w:val="Paragrafoelenco"/>
        <w:numPr>
          <w:ilvl w:val="0"/>
          <w:numId w:val="36"/>
        </w:numPr>
        <w:rPr>
          <w:rFonts w:ascii="Times New Roman" w:hAnsi="Times New Roman" w:cs="Times New Roman"/>
          <w:sz w:val="24"/>
          <w:szCs w:val="24"/>
        </w:rPr>
      </w:pPr>
      <w:r w:rsidRPr="00A60DCC">
        <w:rPr>
          <w:rFonts w:ascii="Times New Roman" w:hAnsi="Times New Roman" w:cs="Times New Roman"/>
          <w:sz w:val="24"/>
          <w:szCs w:val="24"/>
        </w:rPr>
        <w:t>Il controllo sulle società e sugli enti partecipati è un processo tramite il quale l’amministrazione definisce preventivamente gli obiettivi gestionali, verifica lo stato di attuazione degli obiettivi programmati e analizza gli scostamenti rispetto agli obiettivi assegnati.</w:t>
      </w:r>
    </w:p>
    <w:p w:rsidR="000E1619" w:rsidRPr="00A60DCC" w:rsidRDefault="000E1619" w:rsidP="00A60DCC">
      <w:pPr>
        <w:pStyle w:val="Paragrafoelenco"/>
        <w:numPr>
          <w:ilvl w:val="0"/>
          <w:numId w:val="36"/>
        </w:numPr>
        <w:rPr>
          <w:rFonts w:ascii="Times New Roman" w:hAnsi="Times New Roman" w:cs="Times New Roman"/>
          <w:sz w:val="24"/>
          <w:szCs w:val="24"/>
        </w:rPr>
      </w:pPr>
      <w:r w:rsidRPr="00A60DCC">
        <w:rPr>
          <w:rFonts w:ascii="Times New Roman" w:hAnsi="Times New Roman" w:cs="Times New Roman"/>
          <w:sz w:val="24"/>
          <w:szCs w:val="24"/>
        </w:rPr>
        <w:t xml:space="preserve"> In funzione dei risultati di tali riscontri, l’Amministrazione individua opportune azioni correttive, anche in riferimento a possibili squilibri economico-finanziari rilevanti per il bilancio del Comune. A tal fine, l’Amministrazione esamina periodicamente l’andamento delle società e degli enti partecipati, con riferimento ai rapporti finanziari tra il Comune e la società/ente, la situazione contabile, gestionale ed organizzativa della società/ente, i contratti di servizio, la qualità dei servizi, i</w:t>
      </w:r>
      <w:bookmarkStart w:id="0" w:name="_GoBack"/>
      <w:bookmarkEnd w:id="0"/>
      <w:r w:rsidRPr="00A60DCC">
        <w:rPr>
          <w:rFonts w:ascii="Times New Roman" w:hAnsi="Times New Roman" w:cs="Times New Roman"/>
          <w:sz w:val="24"/>
          <w:szCs w:val="24"/>
        </w:rPr>
        <w:t xml:space="preserve">l rispetto delle norme di legge sui vincoli di finanza pubblica.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2. L’Amministrazione, inoltre, sviluppa forme di verifica periodica sulle società e sugli enti di natura non societaria partecipati, non affidatari di alcun servizio e con attività non incidenti sugli assetti strategici di contesto e sugli equilibri di bilancio, al fine di valutare la sussistenza della coerenza delle partecipazioni detenute in tali organismi con le proprie finalità istituzionali. </w:t>
      </w:r>
    </w:p>
    <w:p w:rsidR="00973B59" w:rsidRPr="008F1DC4" w:rsidRDefault="00973B59" w:rsidP="000E1619">
      <w:pPr>
        <w:jc w:val="both"/>
        <w:rPr>
          <w:rFonts w:ascii="Times New Roman" w:hAnsi="Times New Roman" w:cs="Times New Roman"/>
          <w:sz w:val="24"/>
          <w:szCs w:val="24"/>
        </w:rPr>
      </w:pPr>
    </w:p>
    <w:p w:rsidR="000E1619" w:rsidRPr="008F1DC4" w:rsidRDefault="000E1619" w:rsidP="0071090A">
      <w:pPr>
        <w:jc w:val="center"/>
        <w:rPr>
          <w:rFonts w:ascii="Times New Roman" w:hAnsi="Times New Roman" w:cs="Times New Roman"/>
          <w:sz w:val="24"/>
          <w:szCs w:val="24"/>
        </w:rPr>
      </w:pPr>
      <w:r w:rsidRPr="008F1DC4">
        <w:rPr>
          <w:rFonts w:ascii="Times New Roman" w:hAnsi="Times New Roman" w:cs="Times New Roman"/>
          <w:sz w:val="24"/>
          <w:szCs w:val="24"/>
        </w:rPr>
        <w:t xml:space="preserve">Art. </w:t>
      </w:r>
      <w:r w:rsidR="00973B59" w:rsidRPr="008F1DC4">
        <w:rPr>
          <w:rFonts w:ascii="Times New Roman" w:hAnsi="Times New Roman" w:cs="Times New Roman"/>
          <w:sz w:val="24"/>
          <w:szCs w:val="24"/>
        </w:rPr>
        <w:t xml:space="preserve">16 </w:t>
      </w:r>
      <w:r w:rsidRPr="008F1DC4">
        <w:rPr>
          <w:rFonts w:ascii="Times New Roman" w:hAnsi="Times New Roman" w:cs="Times New Roman"/>
          <w:sz w:val="24"/>
          <w:szCs w:val="24"/>
        </w:rPr>
        <w:t xml:space="preserve"> Modalità ed oggetto del controllo sugli organismi partecipati</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1. Le tipologie di controllo esercitato sugli organismi partecipati sono così articolate: </w:t>
      </w:r>
    </w:p>
    <w:p w:rsidR="008F1DC4" w:rsidRPr="008F1DC4" w:rsidRDefault="000E1619" w:rsidP="000E1619">
      <w:pPr>
        <w:jc w:val="both"/>
        <w:rPr>
          <w:rFonts w:ascii="Times New Roman" w:hAnsi="Times New Roman" w:cs="Times New Roman"/>
          <w:sz w:val="24"/>
          <w:szCs w:val="24"/>
        </w:rPr>
      </w:pPr>
      <w:r w:rsidRPr="00A60DCC">
        <w:rPr>
          <w:rFonts w:ascii="Times New Roman" w:hAnsi="Times New Roman" w:cs="Times New Roman"/>
          <w:i/>
          <w:sz w:val="24"/>
          <w:szCs w:val="24"/>
        </w:rPr>
        <w:t>a) controllo societario</w:t>
      </w:r>
      <w:r w:rsidRPr="008F1DC4">
        <w:rPr>
          <w:rFonts w:ascii="Times New Roman" w:hAnsi="Times New Roman" w:cs="Times New Roman"/>
          <w:sz w:val="24"/>
          <w:szCs w:val="24"/>
        </w:rPr>
        <w:t>: si esplica nella fase di formazione dello statuto e dei suoi aggiornamenti, nell’approvazione di operazioni straordinarie, nell’esercizio del diritto di voto all’interno degli organi sociali, nella predisposizione di patti parasociali, nell’esercizio del potere di nomina degli organi dell’organismo</w:t>
      </w:r>
      <w:r w:rsidR="00A60DCC">
        <w:rPr>
          <w:rFonts w:ascii="Times New Roman" w:hAnsi="Times New Roman" w:cs="Times New Roman"/>
          <w:sz w:val="24"/>
          <w:szCs w:val="24"/>
        </w:rPr>
        <w:t xml:space="preserve"> partecipato </w:t>
      </w:r>
      <w:r w:rsidRPr="008F1DC4">
        <w:rPr>
          <w:rFonts w:ascii="Times New Roman" w:hAnsi="Times New Roman" w:cs="Times New Roman"/>
          <w:sz w:val="24"/>
          <w:szCs w:val="24"/>
        </w:rPr>
        <w:t>, nella definizione e nella verifica del grado di attuazione degli obiettivi</w:t>
      </w:r>
      <w:r w:rsidR="008F1DC4" w:rsidRPr="008F1DC4">
        <w:rPr>
          <w:rFonts w:ascii="Times New Roman" w:hAnsi="Times New Roman" w:cs="Times New Roman"/>
          <w:sz w:val="24"/>
          <w:szCs w:val="24"/>
        </w:rPr>
        <w:t>.</w:t>
      </w:r>
    </w:p>
    <w:p w:rsidR="000E1619" w:rsidRPr="008F1DC4" w:rsidRDefault="008F1DC4" w:rsidP="000E1619">
      <w:pPr>
        <w:jc w:val="both"/>
        <w:rPr>
          <w:rFonts w:ascii="Times New Roman" w:hAnsi="Times New Roman" w:cs="Times New Roman"/>
          <w:sz w:val="24"/>
          <w:szCs w:val="24"/>
        </w:rPr>
      </w:pPr>
      <w:r w:rsidRPr="008F1DC4">
        <w:rPr>
          <w:rFonts w:ascii="Times New Roman" w:hAnsi="Times New Roman" w:cs="Times New Roman"/>
          <w:sz w:val="24"/>
          <w:szCs w:val="24"/>
          <w:highlight w:val="yellow"/>
        </w:rPr>
        <w:t>S</w:t>
      </w:r>
      <w:r w:rsidR="000E1619" w:rsidRPr="008F1DC4">
        <w:rPr>
          <w:rFonts w:ascii="Times New Roman" w:hAnsi="Times New Roman" w:cs="Times New Roman"/>
          <w:sz w:val="24"/>
          <w:szCs w:val="24"/>
          <w:highlight w:val="yellow"/>
        </w:rPr>
        <w:t xml:space="preserve">oggetti attivi di questa forma di controllo sono il Consiglio comunale, la Giunta comunale, il Sindaco </w:t>
      </w:r>
      <w:r w:rsidR="000E1619" w:rsidRPr="008F1DC4">
        <w:rPr>
          <w:rFonts w:ascii="Times New Roman" w:hAnsi="Times New Roman" w:cs="Times New Roman"/>
          <w:sz w:val="24"/>
          <w:szCs w:val="24"/>
          <w:highlight w:val="yellow"/>
        </w:rPr>
        <w:lastRenderedPageBreak/>
        <w:t>e</w:t>
      </w:r>
      <w:r>
        <w:rPr>
          <w:rFonts w:ascii="Times New Roman" w:hAnsi="Times New Roman" w:cs="Times New Roman"/>
          <w:sz w:val="24"/>
          <w:szCs w:val="24"/>
          <w:highlight w:val="yellow"/>
        </w:rPr>
        <w:t xml:space="preserve"> i </w:t>
      </w:r>
      <w:r w:rsidR="000E1619" w:rsidRPr="008F1DC4">
        <w:rPr>
          <w:rFonts w:ascii="Times New Roman" w:hAnsi="Times New Roman" w:cs="Times New Roman"/>
          <w:sz w:val="24"/>
          <w:szCs w:val="24"/>
          <w:highlight w:val="yellow"/>
        </w:rPr>
        <w:t xml:space="preserve"> </w:t>
      </w:r>
      <w:r w:rsidR="00320336" w:rsidRPr="008F1DC4">
        <w:rPr>
          <w:rFonts w:ascii="Times New Roman" w:hAnsi="Times New Roman" w:cs="Times New Roman"/>
          <w:sz w:val="24"/>
          <w:szCs w:val="24"/>
          <w:highlight w:val="yellow"/>
        </w:rPr>
        <w:t>Responsabil</w:t>
      </w:r>
      <w:r w:rsidRPr="008F1DC4">
        <w:rPr>
          <w:rFonts w:ascii="Times New Roman" w:hAnsi="Times New Roman" w:cs="Times New Roman"/>
          <w:sz w:val="24"/>
          <w:szCs w:val="24"/>
          <w:highlight w:val="yellow"/>
        </w:rPr>
        <w:t>i</w:t>
      </w:r>
      <w:r w:rsidR="000E1619" w:rsidRPr="008F1DC4">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di Settore </w:t>
      </w:r>
      <w:r w:rsidR="000E1619" w:rsidRPr="008F1DC4">
        <w:rPr>
          <w:rFonts w:ascii="Times New Roman" w:hAnsi="Times New Roman" w:cs="Times New Roman"/>
          <w:sz w:val="24"/>
          <w:szCs w:val="24"/>
          <w:highlight w:val="yellow"/>
        </w:rPr>
        <w:t xml:space="preserve"> nel cui ambito rientra l’attività </w:t>
      </w:r>
      <w:r>
        <w:rPr>
          <w:rFonts w:ascii="Times New Roman" w:hAnsi="Times New Roman" w:cs="Times New Roman"/>
          <w:sz w:val="24"/>
          <w:szCs w:val="24"/>
          <w:highlight w:val="yellow"/>
        </w:rPr>
        <w:t>assegnata all’</w:t>
      </w:r>
      <w:r w:rsidR="000E1619" w:rsidRPr="008F1DC4">
        <w:rPr>
          <w:rFonts w:ascii="Times New Roman" w:hAnsi="Times New Roman" w:cs="Times New Roman"/>
          <w:sz w:val="24"/>
          <w:szCs w:val="24"/>
          <w:highlight w:val="yellow"/>
        </w:rPr>
        <w:t>’organismo</w:t>
      </w:r>
      <w:r>
        <w:rPr>
          <w:rFonts w:ascii="Times New Roman" w:hAnsi="Times New Roman" w:cs="Times New Roman"/>
          <w:sz w:val="24"/>
          <w:szCs w:val="24"/>
          <w:highlight w:val="yellow"/>
        </w:rPr>
        <w:t xml:space="preserve"> partecipato .</w:t>
      </w:r>
      <w:r w:rsidR="000E1619" w:rsidRPr="008F1DC4">
        <w:rPr>
          <w:rFonts w:ascii="Times New Roman" w:hAnsi="Times New Roman" w:cs="Times New Roman"/>
          <w:sz w:val="24"/>
          <w:szCs w:val="24"/>
        </w:rPr>
        <w:t xml:space="preserve"> </w:t>
      </w:r>
    </w:p>
    <w:p w:rsidR="008F1DC4" w:rsidRDefault="000E1619" w:rsidP="000E1619">
      <w:pPr>
        <w:jc w:val="both"/>
        <w:rPr>
          <w:rFonts w:ascii="Times New Roman" w:hAnsi="Times New Roman" w:cs="Times New Roman"/>
          <w:sz w:val="24"/>
          <w:szCs w:val="24"/>
        </w:rPr>
      </w:pPr>
      <w:r w:rsidRPr="00A60DCC">
        <w:rPr>
          <w:rFonts w:ascii="Times New Roman" w:hAnsi="Times New Roman" w:cs="Times New Roman"/>
          <w:sz w:val="24"/>
          <w:szCs w:val="24"/>
          <w:highlight w:val="yellow"/>
        </w:rPr>
        <w:t>b</w:t>
      </w:r>
      <w:r w:rsidRPr="00A60DCC">
        <w:rPr>
          <w:rFonts w:ascii="Times New Roman" w:hAnsi="Times New Roman" w:cs="Times New Roman"/>
          <w:i/>
          <w:sz w:val="24"/>
          <w:szCs w:val="24"/>
          <w:highlight w:val="yellow"/>
        </w:rPr>
        <w:t>) controllo economico/finanziario</w:t>
      </w:r>
      <w:r w:rsidRPr="00A60DCC">
        <w:rPr>
          <w:rFonts w:ascii="Times New Roman" w:hAnsi="Times New Roman" w:cs="Times New Roman"/>
          <w:sz w:val="24"/>
          <w:szCs w:val="24"/>
          <w:highlight w:val="yellow"/>
        </w:rPr>
        <w:t>: rileva la situazione economica, finanziaria e patrimoniale della società o dell’ente non societario ed i rapporti intercorrenti con il Comune, attraverso l’analisi dei documenti contabili</w:t>
      </w:r>
      <w:r w:rsidR="008F1DC4" w:rsidRPr="00A60DCC">
        <w:rPr>
          <w:rFonts w:ascii="Times New Roman" w:hAnsi="Times New Roman" w:cs="Times New Roman"/>
          <w:sz w:val="24"/>
          <w:szCs w:val="24"/>
          <w:highlight w:val="yellow"/>
        </w:rPr>
        <w:t>.</w:t>
      </w:r>
    </w:p>
    <w:p w:rsidR="008F1DC4" w:rsidRPr="00FC11CF" w:rsidRDefault="008F1DC4" w:rsidP="000E1619">
      <w:pPr>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FC11CF">
        <w:rPr>
          <w:rFonts w:ascii="Times New Roman" w:hAnsi="Times New Roman" w:cs="Times New Roman"/>
          <w:sz w:val="24"/>
          <w:szCs w:val="24"/>
          <w:highlight w:val="yellow"/>
        </w:rPr>
        <w:t xml:space="preserve">Tale controllo si </w:t>
      </w:r>
      <w:r w:rsidR="000E1619" w:rsidRPr="00FC11CF">
        <w:rPr>
          <w:rFonts w:ascii="Times New Roman" w:hAnsi="Times New Roman" w:cs="Times New Roman"/>
          <w:sz w:val="24"/>
          <w:szCs w:val="24"/>
          <w:highlight w:val="yellow"/>
        </w:rPr>
        <w:t xml:space="preserve"> attua attraverso l’analisi dei bilanci, delle relazioni semestrali, dei rapporti di debito/credito tra il Comune e gli organismi, nonché attraverso la predisposizione del bilancio consolidato</w:t>
      </w:r>
      <w:r w:rsidRPr="00FC11CF">
        <w:rPr>
          <w:rFonts w:ascii="Times New Roman" w:hAnsi="Times New Roman" w:cs="Times New Roman"/>
          <w:sz w:val="24"/>
          <w:szCs w:val="24"/>
          <w:highlight w:val="yellow"/>
        </w:rPr>
        <w:t xml:space="preserve">. </w:t>
      </w:r>
    </w:p>
    <w:p w:rsidR="00FC11CF" w:rsidRPr="00FC11CF" w:rsidRDefault="008F1DC4" w:rsidP="000E1619">
      <w:pPr>
        <w:jc w:val="both"/>
        <w:rPr>
          <w:rFonts w:ascii="Times New Roman" w:hAnsi="Times New Roman" w:cs="Times New Roman"/>
          <w:sz w:val="24"/>
          <w:szCs w:val="24"/>
          <w:highlight w:val="yellow"/>
        </w:rPr>
      </w:pPr>
      <w:r w:rsidRPr="00FC11CF">
        <w:rPr>
          <w:rFonts w:ascii="Times New Roman" w:hAnsi="Times New Roman" w:cs="Times New Roman"/>
          <w:sz w:val="24"/>
          <w:szCs w:val="24"/>
          <w:highlight w:val="yellow"/>
        </w:rPr>
        <w:t xml:space="preserve">Il </w:t>
      </w:r>
      <w:r w:rsidR="000E1619" w:rsidRPr="00FC11CF">
        <w:rPr>
          <w:rFonts w:ascii="Times New Roman" w:hAnsi="Times New Roman" w:cs="Times New Roman"/>
          <w:sz w:val="24"/>
          <w:szCs w:val="24"/>
          <w:highlight w:val="yellow"/>
        </w:rPr>
        <w:t xml:space="preserve"> Comune, a tal fine, utilizza degli indicatori di redditività, di economicità, di efficienza e di </w:t>
      </w:r>
      <w:proofErr w:type="spellStart"/>
      <w:r w:rsidR="000E1619" w:rsidRPr="00FC11CF">
        <w:rPr>
          <w:rFonts w:ascii="Times New Roman" w:hAnsi="Times New Roman" w:cs="Times New Roman"/>
          <w:sz w:val="24"/>
          <w:szCs w:val="24"/>
          <w:highlight w:val="yellow"/>
        </w:rPr>
        <w:t>deficitarietà</w:t>
      </w:r>
      <w:proofErr w:type="spellEnd"/>
      <w:r w:rsidR="000E1619" w:rsidRPr="00FC11CF">
        <w:rPr>
          <w:rFonts w:ascii="Times New Roman" w:hAnsi="Times New Roman" w:cs="Times New Roman"/>
          <w:sz w:val="24"/>
          <w:szCs w:val="24"/>
          <w:highlight w:val="yellow"/>
        </w:rPr>
        <w:t xml:space="preserve"> strutturale;</w:t>
      </w:r>
    </w:p>
    <w:p w:rsidR="000E1619" w:rsidRPr="008F1DC4" w:rsidRDefault="008F1DC4" w:rsidP="000E1619">
      <w:pPr>
        <w:jc w:val="both"/>
        <w:rPr>
          <w:rFonts w:ascii="Times New Roman" w:hAnsi="Times New Roman" w:cs="Times New Roman"/>
          <w:sz w:val="24"/>
          <w:szCs w:val="24"/>
        </w:rPr>
      </w:pPr>
      <w:r w:rsidRPr="00FC11CF">
        <w:rPr>
          <w:rFonts w:ascii="Times New Roman" w:hAnsi="Times New Roman" w:cs="Times New Roman"/>
          <w:sz w:val="24"/>
          <w:szCs w:val="24"/>
          <w:highlight w:val="yellow"/>
        </w:rPr>
        <w:t>Soggett</w:t>
      </w:r>
      <w:r w:rsidR="00FC11CF" w:rsidRPr="00FC11CF">
        <w:rPr>
          <w:rFonts w:ascii="Times New Roman" w:hAnsi="Times New Roman" w:cs="Times New Roman"/>
          <w:sz w:val="24"/>
          <w:szCs w:val="24"/>
          <w:highlight w:val="yellow"/>
        </w:rPr>
        <w:t>o</w:t>
      </w:r>
      <w:r w:rsidRPr="00FC11CF">
        <w:rPr>
          <w:rFonts w:ascii="Times New Roman" w:hAnsi="Times New Roman" w:cs="Times New Roman"/>
          <w:sz w:val="24"/>
          <w:szCs w:val="24"/>
          <w:highlight w:val="yellow"/>
        </w:rPr>
        <w:t xml:space="preserve"> attiv</w:t>
      </w:r>
      <w:r w:rsidR="00FC11CF" w:rsidRPr="00FC11CF">
        <w:rPr>
          <w:rFonts w:ascii="Times New Roman" w:hAnsi="Times New Roman" w:cs="Times New Roman"/>
          <w:sz w:val="24"/>
          <w:szCs w:val="24"/>
          <w:highlight w:val="yellow"/>
        </w:rPr>
        <w:t>o</w:t>
      </w:r>
      <w:r w:rsidRPr="00FC11CF">
        <w:rPr>
          <w:rFonts w:ascii="Times New Roman" w:hAnsi="Times New Roman" w:cs="Times New Roman"/>
          <w:sz w:val="24"/>
          <w:szCs w:val="24"/>
          <w:highlight w:val="yellow"/>
        </w:rPr>
        <w:t xml:space="preserve"> </w:t>
      </w:r>
      <w:r w:rsidR="000E1619" w:rsidRPr="00FC11CF">
        <w:rPr>
          <w:rFonts w:ascii="Times New Roman" w:hAnsi="Times New Roman" w:cs="Times New Roman"/>
          <w:sz w:val="24"/>
          <w:szCs w:val="24"/>
          <w:highlight w:val="yellow"/>
        </w:rPr>
        <w:t xml:space="preserve">di questo controllo </w:t>
      </w:r>
      <w:r w:rsidR="00FC11CF" w:rsidRPr="00FC11CF">
        <w:rPr>
          <w:rFonts w:ascii="Times New Roman" w:hAnsi="Times New Roman" w:cs="Times New Roman"/>
          <w:sz w:val="24"/>
          <w:szCs w:val="24"/>
          <w:highlight w:val="yellow"/>
        </w:rPr>
        <w:t>è il</w:t>
      </w:r>
      <w:r w:rsidR="000E1619" w:rsidRPr="00FC11CF">
        <w:rPr>
          <w:rFonts w:ascii="Times New Roman" w:hAnsi="Times New Roman" w:cs="Times New Roman"/>
          <w:sz w:val="24"/>
          <w:szCs w:val="24"/>
          <w:highlight w:val="yellow"/>
        </w:rPr>
        <w:t xml:space="preserve"> </w:t>
      </w:r>
      <w:r w:rsidR="00320336" w:rsidRPr="00FC11CF">
        <w:rPr>
          <w:rFonts w:ascii="Times New Roman" w:hAnsi="Times New Roman" w:cs="Times New Roman"/>
          <w:sz w:val="24"/>
          <w:szCs w:val="24"/>
          <w:highlight w:val="yellow"/>
        </w:rPr>
        <w:t>Responsabile</w:t>
      </w:r>
      <w:r w:rsidR="000E1619" w:rsidRPr="00FC11CF">
        <w:rPr>
          <w:rFonts w:ascii="Times New Roman" w:hAnsi="Times New Roman" w:cs="Times New Roman"/>
          <w:sz w:val="24"/>
          <w:szCs w:val="24"/>
          <w:highlight w:val="yellow"/>
        </w:rPr>
        <w:t xml:space="preserve"> Finanziario, con il supporto de</w:t>
      </w:r>
      <w:r w:rsidR="00FC11CF" w:rsidRPr="00FC11CF">
        <w:rPr>
          <w:rFonts w:ascii="Times New Roman" w:hAnsi="Times New Roman" w:cs="Times New Roman"/>
          <w:sz w:val="24"/>
          <w:szCs w:val="24"/>
          <w:highlight w:val="yellow"/>
        </w:rPr>
        <w:t xml:space="preserve">l </w:t>
      </w:r>
      <w:r w:rsidR="000E1619" w:rsidRPr="00FC11CF">
        <w:rPr>
          <w:rFonts w:ascii="Times New Roman" w:hAnsi="Times New Roman" w:cs="Times New Roman"/>
          <w:sz w:val="24"/>
          <w:szCs w:val="24"/>
          <w:highlight w:val="yellow"/>
        </w:rPr>
        <w:t xml:space="preserve"> </w:t>
      </w:r>
      <w:r w:rsidR="00320336" w:rsidRPr="00FC11CF">
        <w:rPr>
          <w:rFonts w:ascii="Times New Roman" w:hAnsi="Times New Roman" w:cs="Times New Roman"/>
          <w:sz w:val="24"/>
          <w:szCs w:val="24"/>
          <w:highlight w:val="yellow"/>
        </w:rPr>
        <w:t>Responsabile</w:t>
      </w:r>
      <w:r w:rsidR="000E1619" w:rsidRPr="00FC11CF">
        <w:rPr>
          <w:rFonts w:ascii="Times New Roman" w:hAnsi="Times New Roman" w:cs="Times New Roman"/>
          <w:sz w:val="24"/>
          <w:szCs w:val="24"/>
          <w:highlight w:val="yellow"/>
        </w:rPr>
        <w:t xml:space="preserve"> del Settore nel cui ambito rientra l’attività dell’organismo;</w:t>
      </w:r>
      <w:r w:rsidR="000E1619" w:rsidRPr="008F1DC4">
        <w:rPr>
          <w:rFonts w:ascii="Times New Roman" w:hAnsi="Times New Roman" w:cs="Times New Roman"/>
          <w:sz w:val="24"/>
          <w:szCs w:val="24"/>
        </w:rPr>
        <w:t xml:space="preserve"> </w:t>
      </w:r>
    </w:p>
    <w:p w:rsidR="00FC11CF" w:rsidRDefault="000E1619" w:rsidP="000E1619">
      <w:pPr>
        <w:jc w:val="both"/>
        <w:rPr>
          <w:rFonts w:ascii="Times New Roman" w:hAnsi="Times New Roman" w:cs="Times New Roman"/>
          <w:sz w:val="24"/>
          <w:szCs w:val="24"/>
        </w:rPr>
      </w:pPr>
      <w:r w:rsidRPr="00A60DCC">
        <w:rPr>
          <w:rFonts w:ascii="Times New Roman" w:hAnsi="Times New Roman" w:cs="Times New Roman"/>
          <w:sz w:val="24"/>
          <w:szCs w:val="24"/>
          <w:highlight w:val="yellow"/>
        </w:rPr>
        <w:t xml:space="preserve">c) </w:t>
      </w:r>
      <w:r w:rsidRPr="00A60DCC">
        <w:rPr>
          <w:rFonts w:ascii="Times New Roman" w:hAnsi="Times New Roman" w:cs="Times New Roman"/>
          <w:i/>
          <w:sz w:val="24"/>
          <w:szCs w:val="24"/>
          <w:highlight w:val="yellow"/>
        </w:rPr>
        <w:t>controllo di regolarità sulla gestione</w:t>
      </w:r>
      <w:r w:rsidRPr="00A60DCC">
        <w:rPr>
          <w:rFonts w:ascii="Times New Roman" w:hAnsi="Times New Roman" w:cs="Times New Roman"/>
          <w:sz w:val="24"/>
          <w:szCs w:val="24"/>
          <w:highlight w:val="yellow"/>
        </w:rPr>
        <w:t>: - verifica il rispetto delle disposizioni in materia di vincoli di finanza pubblica, di anticorruzione e trasparenza, di acquisizione di beni e servizi, di personale, di organi sociali ed in generale il rispetto di ogni disposizione applicabile alle società/enti partecipati per quanto concerne i profili organizzativi e gestionali</w:t>
      </w:r>
      <w:r w:rsidR="00FC11CF">
        <w:rPr>
          <w:rFonts w:ascii="Times New Roman" w:hAnsi="Times New Roman" w:cs="Times New Roman"/>
          <w:sz w:val="24"/>
          <w:szCs w:val="24"/>
        </w:rPr>
        <w:t>.</w:t>
      </w:r>
    </w:p>
    <w:p w:rsidR="00FC11CF" w:rsidRDefault="00FC11CF" w:rsidP="000E1619">
      <w:pPr>
        <w:jc w:val="both"/>
        <w:rPr>
          <w:rFonts w:ascii="Times New Roman" w:hAnsi="Times New Roman" w:cs="Times New Roman"/>
          <w:sz w:val="24"/>
          <w:szCs w:val="24"/>
        </w:rPr>
      </w:pPr>
      <w:r>
        <w:rPr>
          <w:rFonts w:ascii="Times New Roman" w:hAnsi="Times New Roman" w:cs="Times New Roman"/>
          <w:sz w:val="24"/>
          <w:szCs w:val="24"/>
        </w:rPr>
        <w:t>S</w:t>
      </w:r>
      <w:r w:rsidR="000E1619" w:rsidRPr="008F1DC4">
        <w:rPr>
          <w:rFonts w:ascii="Times New Roman" w:hAnsi="Times New Roman" w:cs="Times New Roman"/>
          <w:sz w:val="24"/>
          <w:szCs w:val="24"/>
        </w:rPr>
        <w:t>i attua mediante l’acquisizione dei regolamenti organizzativi dell’organismo, l’acquisizione dei verbali delle assemblee, la verifica sul sito internet</w:t>
      </w:r>
      <w:r>
        <w:rPr>
          <w:rFonts w:ascii="Times New Roman" w:hAnsi="Times New Roman" w:cs="Times New Roman"/>
          <w:sz w:val="24"/>
          <w:szCs w:val="24"/>
        </w:rPr>
        <w:t xml:space="preserve"> dei flussi e delle informazioni pubblicate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 I soggetti attivi di questo controllo sono</w:t>
      </w:r>
      <w:r w:rsidR="009546AE">
        <w:rPr>
          <w:rFonts w:ascii="Times New Roman" w:hAnsi="Times New Roman" w:cs="Times New Roman"/>
          <w:sz w:val="24"/>
          <w:szCs w:val="24"/>
        </w:rPr>
        <w:t xml:space="preserve">: il Responsabile a cui è assegnata la gestione amministrativa della società </w:t>
      </w:r>
      <w:r w:rsidR="009546AE" w:rsidRPr="00A60DCC">
        <w:rPr>
          <w:rFonts w:ascii="Times New Roman" w:hAnsi="Times New Roman" w:cs="Times New Roman"/>
          <w:sz w:val="24"/>
          <w:szCs w:val="24"/>
          <w:u w:val="single"/>
        </w:rPr>
        <w:t>( preposto alla società)</w:t>
      </w:r>
      <w:r w:rsidR="009546AE">
        <w:rPr>
          <w:rFonts w:ascii="Times New Roman" w:hAnsi="Times New Roman" w:cs="Times New Roman"/>
          <w:sz w:val="24"/>
          <w:szCs w:val="24"/>
        </w:rPr>
        <w:t xml:space="preserve">  </w:t>
      </w:r>
      <w:r w:rsidR="009546AE" w:rsidRPr="00A60DCC">
        <w:rPr>
          <w:rFonts w:ascii="Times New Roman" w:hAnsi="Times New Roman" w:cs="Times New Roman"/>
          <w:sz w:val="24"/>
          <w:szCs w:val="24"/>
          <w:u w:val="single"/>
        </w:rPr>
        <w:t xml:space="preserve">e i </w:t>
      </w:r>
      <w:r w:rsidRPr="00A60DCC">
        <w:rPr>
          <w:rFonts w:ascii="Times New Roman" w:hAnsi="Times New Roman" w:cs="Times New Roman"/>
          <w:sz w:val="24"/>
          <w:szCs w:val="24"/>
          <w:u w:val="single"/>
        </w:rPr>
        <w:t xml:space="preserve"> </w:t>
      </w:r>
      <w:r w:rsidR="00973B59" w:rsidRPr="00A60DCC">
        <w:rPr>
          <w:rFonts w:ascii="Times New Roman" w:hAnsi="Times New Roman" w:cs="Times New Roman"/>
          <w:sz w:val="24"/>
          <w:szCs w:val="24"/>
          <w:u w:val="single"/>
        </w:rPr>
        <w:t>Responsabili</w:t>
      </w:r>
      <w:r w:rsidRPr="00A60DCC">
        <w:rPr>
          <w:rFonts w:ascii="Times New Roman" w:hAnsi="Times New Roman" w:cs="Times New Roman"/>
          <w:sz w:val="24"/>
          <w:szCs w:val="24"/>
          <w:u w:val="single"/>
        </w:rPr>
        <w:t xml:space="preserve"> del Settore</w:t>
      </w:r>
      <w:r w:rsidRPr="008F1DC4">
        <w:rPr>
          <w:rFonts w:ascii="Times New Roman" w:hAnsi="Times New Roman" w:cs="Times New Roman"/>
          <w:sz w:val="24"/>
          <w:szCs w:val="24"/>
        </w:rPr>
        <w:t xml:space="preserve"> nel cui ambito rientra l’attività della società/ente non societario; </w:t>
      </w:r>
    </w:p>
    <w:p w:rsidR="00FC11CF" w:rsidRDefault="000E1619" w:rsidP="000E1619">
      <w:pPr>
        <w:jc w:val="both"/>
        <w:rPr>
          <w:rFonts w:ascii="Times New Roman" w:hAnsi="Times New Roman" w:cs="Times New Roman"/>
          <w:sz w:val="24"/>
          <w:szCs w:val="24"/>
        </w:rPr>
      </w:pPr>
      <w:r w:rsidRPr="00A60DCC">
        <w:rPr>
          <w:rFonts w:ascii="Times New Roman" w:hAnsi="Times New Roman" w:cs="Times New Roman"/>
          <w:i/>
          <w:sz w:val="24"/>
          <w:szCs w:val="24"/>
        </w:rPr>
        <w:t>d) controllo sui servizi affidati</w:t>
      </w:r>
      <w:r w:rsidRPr="008F1DC4">
        <w:rPr>
          <w:rFonts w:ascii="Times New Roman" w:hAnsi="Times New Roman" w:cs="Times New Roman"/>
          <w:sz w:val="24"/>
          <w:szCs w:val="24"/>
        </w:rPr>
        <w:t>: si attua attraverso un’attività di monitoraggio dei contratti di servizio anche in fase di predisposizione degli impegni di spesa a favore dell’ente, nonché nella verifica del rispetto degli standard di qualità mediante opportuni indicatori di qualità dei servizi affidati, di soddisfazione degli utenti e di efficacia</w:t>
      </w:r>
      <w:r w:rsidR="00FC11CF">
        <w:rPr>
          <w:rFonts w:ascii="Times New Roman" w:hAnsi="Times New Roman" w:cs="Times New Roman"/>
          <w:sz w:val="24"/>
          <w:szCs w:val="24"/>
        </w:rPr>
        <w:t>.</w:t>
      </w:r>
    </w:p>
    <w:p w:rsidR="000E1619" w:rsidRPr="008F1DC4" w:rsidRDefault="00FC11CF" w:rsidP="000E1619">
      <w:pPr>
        <w:jc w:val="both"/>
        <w:rPr>
          <w:rFonts w:ascii="Times New Roman" w:hAnsi="Times New Roman" w:cs="Times New Roman"/>
          <w:sz w:val="24"/>
          <w:szCs w:val="24"/>
        </w:rPr>
      </w:pPr>
      <w:r>
        <w:rPr>
          <w:rFonts w:ascii="Times New Roman" w:hAnsi="Times New Roman" w:cs="Times New Roman"/>
          <w:sz w:val="24"/>
          <w:szCs w:val="24"/>
        </w:rPr>
        <w:t>S</w:t>
      </w:r>
      <w:r w:rsidR="000E1619" w:rsidRPr="008F1DC4">
        <w:rPr>
          <w:rFonts w:ascii="Times New Roman" w:hAnsi="Times New Roman" w:cs="Times New Roman"/>
          <w:sz w:val="24"/>
          <w:szCs w:val="24"/>
        </w:rPr>
        <w:t>oggetti attivi di questo controllo sono</w:t>
      </w:r>
      <w:r w:rsidR="009546AE">
        <w:rPr>
          <w:rFonts w:ascii="Times New Roman" w:hAnsi="Times New Roman" w:cs="Times New Roman"/>
          <w:sz w:val="24"/>
          <w:szCs w:val="24"/>
        </w:rPr>
        <w:t xml:space="preserve"> il Responsabile preposto alla società e </w:t>
      </w:r>
      <w:r w:rsidR="000E1619" w:rsidRPr="008F1DC4">
        <w:rPr>
          <w:rFonts w:ascii="Times New Roman" w:hAnsi="Times New Roman" w:cs="Times New Roman"/>
          <w:sz w:val="24"/>
          <w:szCs w:val="24"/>
        </w:rPr>
        <w:t xml:space="preserve"> i </w:t>
      </w:r>
      <w:r>
        <w:rPr>
          <w:rFonts w:ascii="Times New Roman" w:hAnsi="Times New Roman" w:cs="Times New Roman"/>
          <w:sz w:val="24"/>
          <w:szCs w:val="24"/>
        </w:rPr>
        <w:t xml:space="preserve">Responsabili </w:t>
      </w:r>
      <w:r w:rsidR="000E1619" w:rsidRPr="008F1DC4">
        <w:rPr>
          <w:rFonts w:ascii="Times New Roman" w:hAnsi="Times New Roman" w:cs="Times New Roman"/>
          <w:sz w:val="24"/>
          <w:szCs w:val="24"/>
        </w:rPr>
        <w:t xml:space="preserve"> del Settore nel cui ambito rientra l’attività della società/ente non societario.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2. Costituiscono fasi del controllo da parte dell’Amministrazione anche la pubblicazione periodica dei dati e delle informazioni sul sito del Comune ai sensi dell’art. 22 D. </w:t>
      </w:r>
      <w:proofErr w:type="spellStart"/>
      <w:r w:rsidRPr="008F1DC4">
        <w:rPr>
          <w:rFonts w:ascii="Times New Roman" w:hAnsi="Times New Roman" w:cs="Times New Roman"/>
          <w:sz w:val="24"/>
          <w:szCs w:val="24"/>
        </w:rPr>
        <w:t>Lgs</w:t>
      </w:r>
      <w:proofErr w:type="spellEnd"/>
      <w:r w:rsidRPr="008F1DC4">
        <w:rPr>
          <w:rFonts w:ascii="Times New Roman" w:hAnsi="Times New Roman" w:cs="Times New Roman"/>
          <w:sz w:val="24"/>
          <w:szCs w:val="24"/>
        </w:rPr>
        <w:t>. 33/2013, nonché la compilazione delle banche dati ai sensi dell’art. 17 c. 3 e 4 D.L. 90/2014 (</w:t>
      </w:r>
      <w:proofErr w:type="spellStart"/>
      <w:r w:rsidRPr="008F1DC4">
        <w:rPr>
          <w:rFonts w:ascii="Times New Roman" w:hAnsi="Times New Roman" w:cs="Times New Roman"/>
          <w:sz w:val="24"/>
          <w:szCs w:val="24"/>
        </w:rPr>
        <w:t>conv</w:t>
      </w:r>
      <w:proofErr w:type="spellEnd"/>
      <w:r w:rsidRPr="008F1DC4">
        <w:rPr>
          <w:rFonts w:ascii="Times New Roman" w:hAnsi="Times New Roman" w:cs="Times New Roman"/>
          <w:sz w:val="24"/>
          <w:szCs w:val="24"/>
        </w:rPr>
        <w:t xml:space="preserve">. L. 114/2014), operazioni cui è preposta l’unità organizzativa Società Partecipate.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3. In occasione della predisposizione del Documento unico di Programmazione, l’</w:t>
      </w:r>
      <w:r w:rsidR="00FC11CF">
        <w:rPr>
          <w:rFonts w:ascii="Times New Roman" w:hAnsi="Times New Roman" w:cs="Times New Roman"/>
          <w:sz w:val="24"/>
          <w:szCs w:val="24"/>
        </w:rPr>
        <w:t>A</w:t>
      </w:r>
      <w:r w:rsidRPr="008F1DC4">
        <w:rPr>
          <w:rFonts w:ascii="Times New Roman" w:hAnsi="Times New Roman" w:cs="Times New Roman"/>
          <w:sz w:val="24"/>
          <w:szCs w:val="24"/>
        </w:rPr>
        <w:t>mministrazione fissa gli obiettivi gestionali per gli organismi</w:t>
      </w:r>
      <w:r w:rsidR="00FC11CF">
        <w:rPr>
          <w:rFonts w:ascii="Times New Roman" w:hAnsi="Times New Roman" w:cs="Times New Roman"/>
          <w:sz w:val="24"/>
          <w:szCs w:val="24"/>
        </w:rPr>
        <w:t xml:space="preserve"> partecipati</w:t>
      </w:r>
      <w:r w:rsidRPr="008F1DC4">
        <w:rPr>
          <w:rFonts w:ascii="Times New Roman" w:hAnsi="Times New Roman" w:cs="Times New Roman"/>
          <w:sz w:val="24"/>
          <w:szCs w:val="24"/>
        </w:rPr>
        <w:t xml:space="preserve">, in coerenza con le linee programmatiche/azioni strategiche approvate con il DUP. Il monitoraggio sullo stato di attuazione degli obiettivi contenuti nel DUP viene svolto in corso d’anno, tenuto conto in particolare delle assemblee delle società / enti non societari partecipati e della documentazione posta all’ordine del  giorno.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4. Le risultanze del controllo confluiscono infine nella Ricognizione sullo stato di attuazione dei programmi (del DUP), da presentare in Consiglio comunale in concomitanza della presentazione del Rendiconto sulla gestione dell’esercizio precedente.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5. Gli eventuali scostamenti rispetto agli obiettivi sono comunicati agli organi di amministrazione e controllo delle società/enti non societari per consentire di adottare gli interventi correttivi. </w:t>
      </w:r>
    </w:p>
    <w:p w:rsidR="000E1619"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 xml:space="preserve">6. I risultati complessivi della gestione economico-finanziaria del Comune e delle società ed enti non societari partecipati sono rilevati anche mediante bilancio consolidato, secondo la competenza economica, da sottoporre all’approvazione del Consiglio entro il mese di settembre dell’anno successivo all’esercizio di riferimento. </w:t>
      </w:r>
    </w:p>
    <w:p w:rsidR="00973B59" w:rsidRPr="008F1DC4" w:rsidRDefault="00973B59" w:rsidP="000E1619">
      <w:pPr>
        <w:jc w:val="both"/>
        <w:rPr>
          <w:rFonts w:ascii="Times New Roman" w:hAnsi="Times New Roman" w:cs="Times New Roman"/>
          <w:sz w:val="24"/>
          <w:szCs w:val="24"/>
        </w:rPr>
      </w:pPr>
    </w:p>
    <w:p w:rsidR="000E1619" w:rsidRPr="008F1DC4" w:rsidRDefault="00973B59" w:rsidP="00973B59">
      <w:pPr>
        <w:jc w:val="center"/>
        <w:rPr>
          <w:rFonts w:ascii="Times New Roman" w:hAnsi="Times New Roman" w:cs="Times New Roman"/>
          <w:sz w:val="24"/>
          <w:szCs w:val="24"/>
        </w:rPr>
      </w:pPr>
      <w:r w:rsidRPr="008F1DC4">
        <w:rPr>
          <w:rFonts w:ascii="Times New Roman" w:hAnsi="Times New Roman" w:cs="Times New Roman"/>
          <w:sz w:val="24"/>
          <w:szCs w:val="24"/>
        </w:rPr>
        <w:t xml:space="preserve">Art. 17 </w:t>
      </w:r>
      <w:r w:rsidR="000E1619" w:rsidRPr="008F1DC4">
        <w:rPr>
          <w:rFonts w:ascii="Times New Roman" w:hAnsi="Times New Roman" w:cs="Times New Roman"/>
          <w:sz w:val="24"/>
          <w:szCs w:val="24"/>
        </w:rPr>
        <w:t xml:space="preserve"> Soggetti preposti ai controlli sulle società partecipate e sugli altri organismi gestionali partecipati esterni</w:t>
      </w:r>
    </w:p>
    <w:p w:rsidR="000E1619" w:rsidRPr="00FC11CF" w:rsidRDefault="000E1619" w:rsidP="00FC11CF">
      <w:pPr>
        <w:pStyle w:val="Paragrafoelenco"/>
        <w:numPr>
          <w:ilvl w:val="0"/>
          <w:numId w:val="35"/>
        </w:numPr>
        <w:rPr>
          <w:rFonts w:ascii="Times New Roman" w:hAnsi="Times New Roman" w:cs="Times New Roman"/>
          <w:sz w:val="24"/>
          <w:szCs w:val="24"/>
        </w:rPr>
      </w:pPr>
      <w:r w:rsidRPr="00FC11CF">
        <w:rPr>
          <w:rFonts w:ascii="Times New Roman" w:hAnsi="Times New Roman" w:cs="Times New Roman"/>
          <w:sz w:val="24"/>
          <w:szCs w:val="24"/>
        </w:rPr>
        <w:t xml:space="preserve">Sono soggetti del controllo, ognuno secondo l’ambito delle rispettive competenze definite dal D. </w:t>
      </w:r>
      <w:proofErr w:type="spellStart"/>
      <w:r w:rsidRPr="00FC11CF">
        <w:rPr>
          <w:rFonts w:ascii="Times New Roman" w:hAnsi="Times New Roman" w:cs="Times New Roman"/>
          <w:sz w:val="24"/>
          <w:szCs w:val="24"/>
        </w:rPr>
        <w:t>Lgs</w:t>
      </w:r>
      <w:proofErr w:type="spellEnd"/>
      <w:r w:rsidRPr="00FC11CF">
        <w:rPr>
          <w:rFonts w:ascii="Times New Roman" w:hAnsi="Times New Roman" w:cs="Times New Roman"/>
          <w:sz w:val="24"/>
          <w:szCs w:val="24"/>
        </w:rPr>
        <w:t xml:space="preserve">. 267/2000 e dal D. </w:t>
      </w:r>
      <w:proofErr w:type="spellStart"/>
      <w:r w:rsidRPr="00FC11CF">
        <w:rPr>
          <w:rFonts w:ascii="Times New Roman" w:hAnsi="Times New Roman" w:cs="Times New Roman"/>
          <w:sz w:val="24"/>
          <w:szCs w:val="24"/>
        </w:rPr>
        <w:t>Lgs</w:t>
      </w:r>
      <w:proofErr w:type="spellEnd"/>
      <w:r w:rsidRPr="00FC11CF">
        <w:rPr>
          <w:rFonts w:ascii="Times New Roman" w:hAnsi="Times New Roman" w:cs="Times New Roman"/>
          <w:sz w:val="24"/>
          <w:szCs w:val="24"/>
        </w:rPr>
        <w:t xml:space="preserve">. 175/2016: il Consiglio comunale, la Giunta comunale, il Sindaco, i Revisori dei Conti del Comune, i </w:t>
      </w:r>
      <w:r w:rsidR="00973B59" w:rsidRPr="00FC11CF">
        <w:rPr>
          <w:rFonts w:ascii="Times New Roman" w:hAnsi="Times New Roman" w:cs="Times New Roman"/>
          <w:sz w:val="24"/>
          <w:szCs w:val="24"/>
        </w:rPr>
        <w:t>Responsabile</w:t>
      </w:r>
      <w:r w:rsidRPr="00FC11CF">
        <w:rPr>
          <w:rFonts w:ascii="Times New Roman" w:hAnsi="Times New Roman" w:cs="Times New Roman"/>
          <w:sz w:val="24"/>
          <w:szCs w:val="24"/>
        </w:rPr>
        <w:t xml:space="preserve"> dei Settori nel cui ambito rientra l’attività della società/ente non societario, l’unità organizzativa preposta alle società partecipate. </w:t>
      </w:r>
    </w:p>
    <w:p w:rsidR="00FC11CF" w:rsidRPr="00FC11CF" w:rsidRDefault="00FC11CF" w:rsidP="00FC11CF">
      <w:pPr>
        <w:pStyle w:val="Paragrafoelenco"/>
        <w:numPr>
          <w:ilvl w:val="0"/>
          <w:numId w:val="35"/>
        </w:numPr>
        <w:rPr>
          <w:rFonts w:ascii="Times New Roman" w:hAnsi="Times New Roman" w:cs="Times New Roman"/>
          <w:sz w:val="24"/>
          <w:szCs w:val="24"/>
        </w:rPr>
      </w:pPr>
      <w:r>
        <w:rPr>
          <w:rFonts w:ascii="Times New Roman" w:hAnsi="Times New Roman" w:cs="Times New Roman"/>
          <w:sz w:val="24"/>
          <w:szCs w:val="24"/>
        </w:rPr>
        <w:t xml:space="preserve">Il  Responsabili di settore </w:t>
      </w:r>
      <w:r w:rsidR="009546AE">
        <w:rPr>
          <w:rFonts w:ascii="Times New Roman" w:hAnsi="Times New Roman" w:cs="Times New Roman"/>
          <w:sz w:val="24"/>
          <w:szCs w:val="24"/>
        </w:rPr>
        <w:t xml:space="preserve"> a cui  è assegnata la gestione amministrativa della società  coordina </w:t>
      </w:r>
      <w:r>
        <w:rPr>
          <w:rFonts w:ascii="Times New Roman" w:hAnsi="Times New Roman" w:cs="Times New Roman"/>
          <w:sz w:val="24"/>
          <w:szCs w:val="24"/>
        </w:rPr>
        <w:t xml:space="preserve"> </w:t>
      </w:r>
      <w:r w:rsidR="009546AE">
        <w:rPr>
          <w:rFonts w:ascii="Times New Roman" w:hAnsi="Times New Roman" w:cs="Times New Roman"/>
          <w:sz w:val="24"/>
          <w:szCs w:val="24"/>
        </w:rPr>
        <w:lastRenderedPageBreak/>
        <w:t xml:space="preserve">le attività di controllo disciplinate dal presente provvedimento </w:t>
      </w:r>
    </w:p>
    <w:p w:rsidR="00542B2D"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2. Partecipano al controllo anche gli organi di amministrazione e controllo delle società/ enti non societari. I rappresentanti dell’Amministrazione negli organi di amministrazione e controllo partecipano al controllo anche mediante il contributo all’attuazione degli indirizzi che l’Amministrazione fornisce.</w:t>
      </w:r>
    </w:p>
    <w:p w:rsidR="000E1619" w:rsidRPr="008F1DC4" w:rsidRDefault="00542B2D" w:rsidP="000E1619">
      <w:pPr>
        <w:jc w:val="both"/>
        <w:rPr>
          <w:rFonts w:ascii="Times New Roman" w:hAnsi="Times New Roman" w:cs="Times New Roman"/>
          <w:sz w:val="24"/>
          <w:szCs w:val="24"/>
        </w:rPr>
      </w:pPr>
      <w:r w:rsidRPr="008F1DC4">
        <w:rPr>
          <w:rFonts w:ascii="Times New Roman" w:hAnsi="Times New Roman" w:cs="Times New Roman"/>
          <w:sz w:val="24"/>
          <w:szCs w:val="24"/>
        </w:rPr>
        <w:t>3</w:t>
      </w:r>
      <w:r w:rsidR="000E1619" w:rsidRPr="008F1DC4">
        <w:rPr>
          <w:rFonts w:ascii="Times New Roman" w:hAnsi="Times New Roman" w:cs="Times New Roman"/>
          <w:sz w:val="24"/>
          <w:szCs w:val="24"/>
        </w:rPr>
        <w:t xml:space="preserve">. Nel caso delle società </w:t>
      </w:r>
      <w:proofErr w:type="spellStart"/>
      <w:r w:rsidR="000E1619" w:rsidRPr="008F1DC4">
        <w:rPr>
          <w:rFonts w:ascii="Times New Roman" w:hAnsi="Times New Roman" w:cs="Times New Roman"/>
          <w:sz w:val="24"/>
          <w:szCs w:val="24"/>
        </w:rPr>
        <w:t>in-house</w:t>
      </w:r>
      <w:proofErr w:type="spellEnd"/>
      <w:r w:rsidR="000E1619" w:rsidRPr="008F1DC4">
        <w:rPr>
          <w:rFonts w:ascii="Times New Roman" w:hAnsi="Times New Roman" w:cs="Times New Roman"/>
          <w:sz w:val="24"/>
          <w:szCs w:val="24"/>
        </w:rPr>
        <w:t xml:space="preserve">, soggetto del controllo è principalmente l’organo deputato al controllo analogo sulla base delle convenzioni stipulate </w:t>
      </w:r>
      <w:r w:rsidRPr="008F1DC4">
        <w:rPr>
          <w:rFonts w:ascii="Times New Roman" w:hAnsi="Times New Roman" w:cs="Times New Roman"/>
          <w:sz w:val="24"/>
          <w:szCs w:val="24"/>
        </w:rPr>
        <w:t>dai responsabili di settore nell’ambito delle rispettive competenze .</w:t>
      </w:r>
      <w:r w:rsidR="000E1619" w:rsidRPr="008F1DC4">
        <w:rPr>
          <w:rFonts w:ascii="Times New Roman" w:hAnsi="Times New Roman" w:cs="Times New Roman"/>
          <w:sz w:val="24"/>
          <w:szCs w:val="24"/>
        </w:rPr>
        <w:t xml:space="preserve">. Le modalità di esercizio del controllo analogo sono definite dalla legge, dai contratti di servizio. </w:t>
      </w:r>
    </w:p>
    <w:p w:rsidR="00E665B0" w:rsidRPr="008F1DC4" w:rsidRDefault="000E1619" w:rsidP="000E1619">
      <w:pPr>
        <w:jc w:val="both"/>
        <w:rPr>
          <w:rFonts w:ascii="Times New Roman" w:hAnsi="Times New Roman" w:cs="Times New Roman"/>
          <w:sz w:val="24"/>
          <w:szCs w:val="24"/>
        </w:rPr>
      </w:pPr>
      <w:r w:rsidRPr="008F1DC4">
        <w:rPr>
          <w:rFonts w:ascii="Times New Roman" w:hAnsi="Times New Roman" w:cs="Times New Roman"/>
          <w:sz w:val="24"/>
          <w:szCs w:val="24"/>
        </w:rPr>
        <w:t>5. L’unità organizzativa preposta all</w:t>
      </w:r>
      <w:r w:rsidR="009546AE">
        <w:rPr>
          <w:rFonts w:ascii="Times New Roman" w:hAnsi="Times New Roman" w:cs="Times New Roman"/>
          <w:sz w:val="24"/>
          <w:szCs w:val="24"/>
        </w:rPr>
        <w:t>a</w:t>
      </w:r>
      <w:r w:rsidRPr="008F1DC4">
        <w:rPr>
          <w:rFonts w:ascii="Times New Roman" w:hAnsi="Times New Roman" w:cs="Times New Roman"/>
          <w:sz w:val="24"/>
          <w:szCs w:val="24"/>
        </w:rPr>
        <w:t xml:space="preserve"> società partecipat</w:t>
      </w:r>
      <w:r w:rsidR="009546AE">
        <w:rPr>
          <w:rFonts w:ascii="Times New Roman" w:hAnsi="Times New Roman" w:cs="Times New Roman"/>
          <w:sz w:val="24"/>
          <w:szCs w:val="24"/>
        </w:rPr>
        <w:t>a</w:t>
      </w:r>
      <w:r w:rsidRPr="008F1DC4">
        <w:rPr>
          <w:rFonts w:ascii="Times New Roman" w:hAnsi="Times New Roman" w:cs="Times New Roman"/>
          <w:sz w:val="24"/>
          <w:szCs w:val="24"/>
        </w:rPr>
        <w:t xml:space="preserve"> </w:t>
      </w:r>
      <w:r w:rsidR="00E665B0" w:rsidRPr="008F1DC4">
        <w:rPr>
          <w:rFonts w:ascii="Times New Roman" w:hAnsi="Times New Roman" w:cs="Times New Roman"/>
          <w:sz w:val="24"/>
          <w:szCs w:val="24"/>
        </w:rPr>
        <w:t xml:space="preserve"> individuata con apposito provvedimento </w:t>
      </w:r>
      <w:r w:rsidRPr="008F1DC4">
        <w:rPr>
          <w:rFonts w:ascii="Times New Roman" w:hAnsi="Times New Roman" w:cs="Times New Roman"/>
          <w:sz w:val="24"/>
          <w:szCs w:val="24"/>
        </w:rPr>
        <w:t xml:space="preserve">svolge un ruolo di coordinamento e supporto all’azione dei diversi soggetti, operando in stretta collaborazione con i </w:t>
      </w:r>
      <w:r w:rsidR="00973B59" w:rsidRPr="008F1DC4">
        <w:rPr>
          <w:rFonts w:ascii="Times New Roman" w:hAnsi="Times New Roman" w:cs="Times New Roman"/>
          <w:sz w:val="24"/>
          <w:szCs w:val="24"/>
        </w:rPr>
        <w:t>Responsabili</w:t>
      </w:r>
      <w:r w:rsidRPr="008F1DC4">
        <w:rPr>
          <w:rFonts w:ascii="Times New Roman" w:hAnsi="Times New Roman" w:cs="Times New Roman"/>
          <w:sz w:val="24"/>
          <w:szCs w:val="24"/>
        </w:rPr>
        <w:t xml:space="preserve"> dei settori nel cui ambito rientra l’attività della società/ente</w:t>
      </w:r>
      <w:r w:rsidR="00E665B0" w:rsidRPr="008F1DC4">
        <w:rPr>
          <w:rFonts w:ascii="Times New Roman" w:hAnsi="Times New Roman" w:cs="Times New Roman"/>
          <w:sz w:val="24"/>
          <w:szCs w:val="24"/>
        </w:rPr>
        <w:t xml:space="preserve"> e il relativo controllo analogo </w:t>
      </w:r>
      <w:r w:rsidRPr="008F1DC4">
        <w:rPr>
          <w:rFonts w:ascii="Times New Roman" w:hAnsi="Times New Roman" w:cs="Times New Roman"/>
          <w:sz w:val="24"/>
          <w:szCs w:val="24"/>
        </w:rPr>
        <w:t>. L’ufficio può chiedere dati ed informazioni agli organi di amministrazione e controllo dell</w:t>
      </w:r>
      <w:r w:rsidR="00E665B0" w:rsidRPr="008F1DC4">
        <w:rPr>
          <w:rFonts w:ascii="Times New Roman" w:hAnsi="Times New Roman" w:cs="Times New Roman"/>
          <w:sz w:val="24"/>
          <w:szCs w:val="24"/>
        </w:rPr>
        <w:t xml:space="preserve">a </w:t>
      </w:r>
      <w:r w:rsidRPr="008F1DC4">
        <w:rPr>
          <w:rFonts w:ascii="Times New Roman" w:hAnsi="Times New Roman" w:cs="Times New Roman"/>
          <w:sz w:val="24"/>
          <w:szCs w:val="24"/>
        </w:rPr>
        <w:t xml:space="preserve">società </w:t>
      </w:r>
    </w:p>
    <w:p w:rsidR="000E1619" w:rsidRPr="00973B59" w:rsidRDefault="000E1619" w:rsidP="009546AE">
      <w:pPr>
        <w:jc w:val="both"/>
        <w:rPr>
          <w:rFonts w:ascii="Times New Roman" w:hAnsi="Times New Roman" w:cs="Times New Roman"/>
          <w:sz w:val="24"/>
          <w:szCs w:val="24"/>
        </w:rPr>
      </w:pPr>
      <w:r w:rsidRPr="008F1DC4">
        <w:rPr>
          <w:rFonts w:ascii="Times New Roman" w:hAnsi="Times New Roman" w:cs="Times New Roman"/>
          <w:sz w:val="24"/>
          <w:szCs w:val="24"/>
        </w:rPr>
        <w:t xml:space="preserve"> 6. I </w:t>
      </w:r>
      <w:r w:rsidR="00E665B0" w:rsidRPr="008F1DC4">
        <w:rPr>
          <w:rFonts w:ascii="Times New Roman" w:hAnsi="Times New Roman" w:cs="Times New Roman"/>
          <w:sz w:val="24"/>
          <w:szCs w:val="24"/>
        </w:rPr>
        <w:t xml:space="preserve"> responsabili </w:t>
      </w:r>
      <w:r w:rsidRPr="008F1DC4">
        <w:rPr>
          <w:rFonts w:ascii="Times New Roman" w:hAnsi="Times New Roman" w:cs="Times New Roman"/>
          <w:sz w:val="24"/>
          <w:szCs w:val="24"/>
        </w:rPr>
        <w:t xml:space="preserve"> dei settori nel cui ambito rientra l’attività della società/ente non societario sono responsabili dei controlli sul rispetto del contratto di servizio e sugli impegni assunti attraverso le carte di servizio.</w:t>
      </w:r>
    </w:p>
    <w:p w:rsidR="000E1619" w:rsidRPr="00973B59" w:rsidRDefault="000E1619" w:rsidP="002E524E">
      <w:pPr>
        <w:rPr>
          <w:rFonts w:ascii="Times New Roman" w:hAnsi="Times New Roman" w:cs="Times New Roman"/>
          <w:sz w:val="24"/>
          <w:szCs w:val="24"/>
        </w:rPr>
      </w:pPr>
    </w:p>
    <w:p w:rsidR="00733FE7" w:rsidRPr="00973B59" w:rsidRDefault="00733FE7">
      <w:pPr>
        <w:pStyle w:val="Corpodeltesto"/>
        <w:spacing w:before="11"/>
        <w:ind w:left="0"/>
        <w:rPr>
          <w:rFonts w:ascii="Times New Roman" w:hAnsi="Times New Roman" w:cs="Times New Roman"/>
          <w:sz w:val="23"/>
          <w:highlight w:val="yellow"/>
        </w:rPr>
      </w:pPr>
    </w:p>
    <w:p w:rsidR="00733FE7" w:rsidRPr="009546AE" w:rsidRDefault="00F668F2">
      <w:pPr>
        <w:pStyle w:val="Corpodeltesto"/>
        <w:spacing w:before="1"/>
        <w:ind w:left="1730" w:right="1724"/>
        <w:jc w:val="center"/>
        <w:rPr>
          <w:rFonts w:ascii="Times New Roman" w:hAnsi="Times New Roman" w:cs="Times New Roman"/>
        </w:rPr>
      </w:pPr>
      <w:r w:rsidRPr="009546AE">
        <w:rPr>
          <w:rFonts w:ascii="Times New Roman" w:hAnsi="Times New Roman" w:cs="Times New Roman"/>
        </w:rPr>
        <w:t xml:space="preserve">Art. </w:t>
      </w:r>
      <w:r w:rsidR="00067BE7" w:rsidRPr="009546AE">
        <w:rPr>
          <w:rFonts w:ascii="Times New Roman" w:hAnsi="Times New Roman" w:cs="Times New Roman"/>
        </w:rPr>
        <w:t>18</w:t>
      </w:r>
      <w:r w:rsidRPr="009546AE">
        <w:rPr>
          <w:rFonts w:ascii="Times New Roman" w:hAnsi="Times New Roman" w:cs="Times New Roman"/>
        </w:rPr>
        <w:t xml:space="preserve"> - Bilancio consolidato</w:t>
      </w:r>
    </w:p>
    <w:p w:rsidR="00733FE7" w:rsidRPr="009546AE" w:rsidRDefault="00733FE7">
      <w:pPr>
        <w:pStyle w:val="Corpodeltesto"/>
        <w:ind w:left="0"/>
        <w:rPr>
          <w:rFonts w:ascii="Times New Roman" w:hAnsi="Times New Roman" w:cs="Times New Roman"/>
        </w:rPr>
      </w:pPr>
    </w:p>
    <w:p w:rsidR="00733FE7" w:rsidRPr="009546AE" w:rsidRDefault="00F668F2">
      <w:pPr>
        <w:pStyle w:val="Paragrafoelenco"/>
        <w:numPr>
          <w:ilvl w:val="0"/>
          <w:numId w:val="8"/>
        </w:numPr>
        <w:tabs>
          <w:tab w:val="left" w:pos="416"/>
        </w:tabs>
        <w:ind w:left="115" w:right="121" w:firstLine="0"/>
        <w:rPr>
          <w:rFonts w:ascii="Times New Roman" w:hAnsi="Times New Roman" w:cs="Times New Roman"/>
          <w:sz w:val="24"/>
        </w:rPr>
      </w:pPr>
      <w:r w:rsidRPr="009546AE">
        <w:rPr>
          <w:rFonts w:ascii="Times New Roman" w:hAnsi="Times New Roman" w:cs="Times New Roman"/>
          <w:sz w:val="24"/>
        </w:rPr>
        <w:t>Il controllo sugli organismi partecipati è esercitato anche mediante la predisposizione del bilancio</w:t>
      </w:r>
      <w:r w:rsidRPr="009546AE">
        <w:rPr>
          <w:rFonts w:ascii="Times New Roman" w:hAnsi="Times New Roman" w:cs="Times New Roman"/>
          <w:spacing w:val="-2"/>
          <w:sz w:val="24"/>
        </w:rPr>
        <w:t xml:space="preserve"> </w:t>
      </w:r>
      <w:r w:rsidRPr="009546AE">
        <w:rPr>
          <w:rFonts w:ascii="Times New Roman" w:hAnsi="Times New Roman" w:cs="Times New Roman"/>
          <w:sz w:val="24"/>
        </w:rPr>
        <w:t>consolidato.</w:t>
      </w:r>
    </w:p>
    <w:p w:rsidR="00733FE7" w:rsidRPr="009546AE" w:rsidRDefault="00F668F2">
      <w:pPr>
        <w:pStyle w:val="Paragrafoelenco"/>
        <w:numPr>
          <w:ilvl w:val="0"/>
          <w:numId w:val="8"/>
        </w:numPr>
        <w:tabs>
          <w:tab w:val="left" w:pos="442"/>
        </w:tabs>
        <w:ind w:left="115" w:right="112" w:firstLine="0"/>
        <w:rPr>
          <w:rFonts w:ascii="Times New Roman" w:hAnsi="Times New Roman" w:cs="Times New Roman"/>
          <w:sz w:val="24"/>
        </w:rPr>
      </w:pPr>
      <w:r w:rsidRPr="009546AE">
        <w:rPr>
          <w:rFonts w:ascii="Times New Roman" w:hAnsi="Times New Roman" w:cs="Times New Roman"/>
          <w:sz w:val="24"/>
        </w:rPr>
        <w:t xml:space="preserve">Il Responsabile del </w:t>
      </w:r>
      <w:r w:rsidRPr="009546AE">
        <w:rPr>
          <w:rFonts w:ascii="Times New Roman" w:hAnsi="Times New Roman" w:cs="Times New Roman"/>
          <w:spacing w:val="-3"/>
          <w:sz w:val="24"/>
        </w:rPr>
        <w:t xml:space="preserve">settore </w:t>
      </w:r>
      <w:r w:rsidRPr="009546AE">
        <w:rPr>
          <w:rFonts w:ascii="Times New Roman" w:hAnsi="Times New Roman" w:cs="Times New Roman"/>
          <w:sz w:val="24"/>
        </w:rPr>
        <w:t xml:space="preserve">Finanziario è responsabile della predisposizione del bilancio consolidato da sottoporre </w:t>
      </w:r>
      <w:r w:rsidRPr="009546AE">
        <w:rPr>
          <w:rFonts w:ascii="Times New Roman" w:hAnsi="Times New Roman" w:cs="Times New Roman"/>
          <w:spacing w:val="-3"/>
          <w:sz w:val="24"/>
        </w:rPr>
        <w:t xml:space="preserve">all’approvazione </w:t>
      </w:r>
      <w:r w:rsidRPr="009546AE">
        <w:rPr>
          <w:rFonts w:ascii="Times New Roman" w:hAnsi="Times New Roman" w:cs="Times New Roman"/>
          <w:sz w:val="24"/>
        </w:rPr>
        <w:t xml:space="preserve">del Consiglio comunale, secondo gli obblighi, i principi ed i criteri di consolidamento previsti dalla normativa applicabile al Comune di </w:t>
      </w:r>
      <w:r w:rsidR="007A1F0B" w:rsidRPr="009546AE">
        <w:rPr>
          <w:rFonts w:ascii="Times New Roman" w:hAnsi="Times New Roman" w:cs="Times New Roman"/>
          <w:sz w:val="24"/>
        </w:rPr>
        <w:t xml:space="preserve">Carmiano </w:t>
      </w:r>
      <w:r w:rsidRPr="009546AE">
        <w:rPr>
          <w:rFonts w:ascii="Times New Roman" w:hAnsi="Times New Roman" w:cs="Times New Roman"/>
          <w:sz w:val="24"/>
        </w:rPr>
        <w:t>.</w:t>
      </w:r>
    </w:p>
    <w:p w:rsidR="00733FE7" w:rsidRPr="00973B59" w:rsidRDefault="00733FE7">
      <w:pPr>
        <w:pStyle w:val="Corpodeltesto"/>
        <w:spacing w:before="1"/>
        <w:ind w:left="0"/>
        <w:rPr>
          <w:rFonts w:ascii="Times New Roman" w:hAnsi="Times New Roman" w:cs="Times New Roman"/>
        </w:rPr>
      </w:pPr>
    </w:p>
    <w:p w:rsidR="00733FE7" w:rsidRPr="00973B59" w:rsidRDefault="00F668F2">
      <w:pPr>
        <w:pStyle w:val="Corpodeltesto"/>
        <w:spacing w:line="292" w:lineRule="exact"/>
        <w:ind w:left="1729" w:right="1724"/>
        <w:jc w:val="center"/>
        <w:rPr>
          <w:rFonts w:ascii="Times New Roman" w:hAnsi="Times New Roman" w:cs="Times New Roman"/>
        </w:rPr>
      </w:pPr>
      <w:r w:rsidRPr="00973B59">
        <w:rPr>
          <w:rFonts w:ascii="Times New Roman" w:hAnsi="Times New Roman" w:cs="Times New Roman"/>
        </w:rPr>
        <w:t xml:space="preserve">Art. </w:t>
      </w:r>
      <w:r w:rsidR="00067BE7" w:rsidRPr="00973B59">
        <w:rPr>
          <w:rFonts w:ascii="Times New Roman" w:hAnsi="Times New Roman" w:cs="Times New Roman"/>
        </w:rPr>
        <w:t>19</w:t>
      </w:r>
      <w:r w:rsidRPr="00973B59">
        <w:rPr>
          <w:rFonts w:ascii="Times New Roman" w:hAnsi="Times New Roman" w:cs="Times New Roman"/>
        </w:rPr>
        <w:t xml:space="preserve"> - Principi per l’erogazione dei servizi dell’ente</w:t>
      </w:r>
      <w:r w:rsidR="00067BE7" w:rsidRPr="00973B59">
        <w:rPr>
          <w:rFonts w:ascii="Times New Roman" w:hAnsi="Times New Roman" w:cs="Times New Roman"/>
        </w:rPr>
        <w:t xml:space="preserve">  </w:t>
      </w:r>
      <w:r w:rsidR="00247720" w:rsidRPr="00973B59">
        <w:rPr>
          <w:rFonts w:ascii="Times New Roman" w:hAnsi="Times New Roman" w:cs="Times New Roman"/>
        </w:rPr>
        <w:t xml:space="preserve"> e monitoraggio sulla qualità </w:t>
      </w:r>
      <w:r w:rsidR="00105014" w:rsidRPr="00973B59">
        <w:rPr>
          <w:rFonts w:ascii="Times New Roman" w:hAnsi="Times New Roman" w:cs="Times New Roman"/>
        </w:rPr>
        <w:t xml:space="preserve"> dei servizi erogati direttamente dall’ente o attraverso soggetti terzi </w:t>
      </w:r>
    </w:p>
    <w:p w:rsidR="00733FE7" w:rsidRPr="00973B59" w:rsidRDefault="00733FE7">
      <w:pPr>
        <w:pStyle w:val="Corpodeltesto"/>
        <w:ind w:left="0"/>
        <w:rPr>
          <w:rFonts w:ascii="Times New Roman" w:hAnsi="Times New Roman" w:cs="Times New Roman"/>
        </w:rPr>
      </w:pPr>
    </w:p>
    <w:p w:rsidR="00733FE7" w:rsidRPr="00973B59" w:rsidRDefault="00F668F2">
      <w:pPr>
        <w:pStyle w:val="Paragrafoelenco"/>
        <w:numPr>
          <w:ilvl w:val="0"/>
          <w:numId w:val="7"/>
        </w:numPr>
        <w:tabs>
          <w:tab w:val="left" w:pos="362"/>
        </w:tabs>
        <w:ind w:left="115" w:right="119" w:firstLine="0"/>
        <w:rPr>
          <w:rFonts w:ascii="Times New Roman" w:hAnsi="Times New Roman" w:cs="Times New Roman"/>
          <w:sz w:val="24"/>
        </w:rPr>
      </w:pPr>
      <w:r w:rsidRPr="00973B59">
        <w:rPr>
          <w:rFonts w:ascii="Times New Roman" w:hAnsi="Times New Roman" w:cs="Times New Roman"/>
          <w:sz w:val="24"/>
        </w:rPr>
        <w:t xml:space="preserve">Il Comune organizza ed eroga, direttamente o indirettamente, i servizi alla propria collettività di riferimento e </w:t>
      </w:r>
      <w:r w:rsidRPr="00973B59">
        <w:rPr>
          <w:rFonts w:ascii="Times New Roman" w:hAnsi="Times New Roman" w:cs="Times New Roman"/>
          <w:spacing w:val="-3"/>
          <w:sz w:val="24"/>
        </w:rPr>
        <w:t xml:space="preserve">nell’ambito </w:t>
      </w:r>
      <w:r w:rsidRPr="00973B59">
        <w:rPr>
          <w:rFonts w:ascii="Times New Roman" w:hAnsi="Times New Roman" w:cs="Times New Roman"/>
          <w:sz w:val="24"/>
        </w:rPr>
        <w:t>del territorio di competenza, nel rispetto dei principi di   partecipazione, efficienza ed</w:t>
      </w:r>
      <w:r w:rsidRPr="00973B59">
        <w:rPr>
          <w:rFonts w:ascii="Times New Roman" w:hAnsi="Times New Roman" w:cs="Times New Roman"/>
          <w:spacing w:val="-20"/>
          <w:sz w:val="24"/>
        </w:rPr>
        <w:t xml:space="preserve"> </w:t>
      </w:r>
      <w:r w:rsidRPr="00973B59">
        <w:rPr>
          <w:rFonts w:ascii="Times New Roman" w:hAnsi="Times New Roman" w:cs="Times New Roman"/>
          <w:sz w:val="24"/>
        </w:rPr>
        <w:t>efficacia.</w:t>
      </w:r>
    </w:p>
    <w:p w:rsidR="00733FE7" w:rsidRPr="00243211" w:rsidRDefault="00F668F2" w:rsidP="00067BE7">
      <w:pPr>
        <w:pStyle w:val="Paragrafoelenco"/>
        <w:numPr>
          <w:ilvl w:val="0"/>
          <w:numId w:val="7"/>
        </w:numPr>
        <w:tabs>
          <w:tab w:val="left" w:pos="352"/>
          <w:tab w:val="left" w:pos="388"/>
        </w:tabs>
        <w:spacing w:before="1"/>
        <w:ind w:left="0" w:right="129" w:firstLine="0"/>
        <w:rPr>
          <w:rFonts w:ascii="Times New Roman" w:hAnsi="Times New Roman" w:cs="Times New Roman"/>
          <w:sz w:val="24"/>
        </w:rPr>
      </w:pPr>
      <w:r w:rsidRPr="00243211">
        <w:rPr>
          <w:rFonts w:ascii="Times New Roman" w:hAnsi="Times New Roman" w:cs="Times New Roman"/>
          <w:sz w:val="24"/>
        </w:rPr>
        <w:t>Il</w:t>
      </w:r>
      <w:r w:rsidRPr="00243211">
        <w:rPr>
          <w:rFonts w:ascii="Times New Roman" w:hAnsi="Times New Roman" w:cs="Times New Roman"/>
          <w:spacing w:val="-7"/>
          <w:sz w:val="24"/>
        </w:rPr>
        <w:t xml:space="preserve"> </w:t>
      </w:r>
      <w:r w:rsidRPr="00243211">
        <w:rPr>
          <w:rFonts w:ascii="Times New Roman" w:hAnsi="Times New Roman" w:cs="Times New Roman"/>
          <w:sz w:val="24"/>
        </w:rPr>
        <w:t>perseguimento</w:t>
      </w:r>
      <w:r w:rsidRPr="00243211">
        <w:rPr>
          <w:rFonts w:ascii="Times New Roman" w:hAnsi="Times New Roman" w:cs="Times New Roman"/>
          <w:spacing w:val="-8"/>
          <w:sz w:val="24"/>
        </w:rPr>
        <w:t xml:space="preserve"> </w:t>
      </w:r>
      <w:r w:rsidRPr="00243211">
        <w:rPr>
          <w:rFonts w:ascii="Times New Roman" w:hAnsi="Times New Roman" w:cs="Times New Roman"/>
          <w:sz w:val="24"/>
        </w:rPr>
        <w:t>del</w:t>
      </w:r>
      <w:r w:rsidRPr="00243211">
        <w:rPr>
          <w:rFonts w:ascii="Times New Roman" w:hAnsi="Times New Roman" w:cs="Times New Roman"/>
          <w:spacing w:val="-4"/>
          <w:sz w:val="24"/>
        </w:rPr>
        <w:t xml:space="preserve"> </w:t>
      </w:r>
      <w:r w:rsidRPr="00243211">
        <w:rPr>
          <w:rFonts w:ascii="Times New Roman" w:hAnsi="Times New Roman" w:cs="Times New Roman"/>
          <w:sz w:val="24"/>
        </w:rPr>
        <w:t>principio</w:t>
      </w:r>
      <w:r w:rsidRPr="00243211">
        <w:rPr>
          <w:rFonts w:ascii="Times New Roman" w:hAnsi="Times New Roman" w:cs="Times New Roman"/>
          <w:spacing w:val="-8"/>
          <w:sz w:val="24"/>
        </w:rPr>
        <w:t xml:space="preserve"> </w:t>
      </w:r>
      <w:r w:rsidRPr="00243211">
        <w:rPr>
          <w:rFonts w:ascii="Times New Roman" w:hAnsi="Times New Roman" w:cs="Times New Roman"/>
          <w:sz w:val="24"/>
        </w:rPr>
        <w:t>di</w:t>
      </w:r>
      <w:r w:rsidRPr="00243211">
        <w:rPr>
          <w:rFonts w:ascii="Times New Roman" w:hAnsi="Times New Roman" w:cs="Times New Roman"/>
          <w:spacing w:val="-6"/>
          <w:sz w:val="24"/>
        </w:rPr>
        <w:t xml:space="preserve"> </w:t>
      </w:r>
      <w:r w:rsidRPr="00243211">
        <w:rPr>
          <w:rFonts w:ascii="Times New Roman" w:hAnsi="Times New Roman" w:cs="Times New Roman"/>
          <w:sz w:val="24"/>
        </w:rPr>
        <w:t>efficacia</w:t>
      </w:r>
      <w:r w:rsidRPr="00243211">
        <w:rPr>
          <w:rFonts w:ascii="Times New Roman" w:hAnsi="Times New Roman" w:cs="Times New Roman"/>
          <w:spacing w:val="-9"/>
          <w:sz w:val="24"/>
        </w:rPr>
        <w:t xml:space="preserve"> </w:t>
      </w:r>
      <w:r w:rsidRPr="00243211">
        <w:rPr>
          <w:rFonts w:ascii="Times New Roman" w:hAnsi="Times New Roman" w:cs="Times New Roman"/>
          <w:sz w:val="24"/>
        </w:rPr>
        <w:t>presuppone</w:t>
      </w:r>
      <w:r w:rsidRPr="00243211">
        <w:rPr>
          <w:rFonts w:ascii="Times New Roman" w:hAnsi="Times New Roman" w:cs="Times New Roman"/>
          <w:spacing w:val="-5"/>
          <w:sz w:val="24"/>
        </w:rPr>
        <w:t xml:space="preserve"> </w:t>
      </w:r>
      <w:r w:rsidRPr="00243211">
        <w:rPr>
          <w:rFonts w:ascii="Times New Roman" w:hAnsi="Times New Roman" w:cs="Times New Roman"/>
          <w:sz w:val="24"/>
        </w:rPr>
        <w:t>il</w:t>
      </w:r>
      <w:r w:rsidRPr="00243211">
        <w:rPr>
          <w:rFonts w:ascii="Times New Roman" w:hAnsi="Times New Roman" w:cs="Times New Roman"/>
          <w:spacing w:val="-7"/>
          <w:sz w:val="24"/>
        </w:rPr>
        <w:t xml:space="preserve"> </w:t>
      </w:r>
      <w:r w:rsidRPr="00243211">
        <w:rPr>
          <w:rFonts w:ascii="Times New Roman" w:hAnsi="Times New Roman" w:cs="Times New Roman"/>
          <w:sz w:val="24"/>
        </w:rPr>
        <w:t>monitoraggio</w:t>
      </w:r>
      <w:r w:rsidRPr="00243211">
        <w:rPr>
          <w:rFonts w:ascii="Times New Roman" w:hAnsi="Times New Roman" w:cs="Times New Roman"/>
          <w:spacing w:val="-6"/>
          <w:sz w:val="24"/>
        </w:rPr>
        <w:t xml:space="preserve"> </w:t>
      </w:r>
      <w:r w:rsidRPr="00243211">
        <w:rPr>
          <w:rFonts w:ascii="Times New Roman" w:hAnsi="Times New Roman" w:cs="Times New Roman"/>
          <w:sz w:val="24"/>
        </w:rPr>
        <w:t>della</w:t>
      </w:r>
      <w:r w:rsidRPr="00243211">
        <w:rPr>
          <w:rFonts w:ascii="Times New Roman" w:hAnsi="Times New Roman" w:cs="Times New Roman"/>
          <w:spacing w:val="-7"/>
          <w:sz w:val="24"/>
        </w:rPr>
        <w:t xml:space="preserve"> </w:t>
      </w:r>
      <w:r w:rsidRPr="00243211">
        <w:rPr>
          <w:rFonts w:ascii="Times New Roman" w:hAnsi="Times New Roman" w:cs="Times New Roman"/>
          <w:sz w:val="24"/>
        </w:rPr>
        <w:t>qualità dei servizi erogati</w:t>
      </w:r>
      <w:r w:rsidR="00243211">
        <w:rPr>
          <w:rFonts w:ascii="Times New Roman" w:hAnsi="Times New Roman" w:cs="Times New Roman"/>
          <w:sz w:val="24"/>
        </w:rPr>
        <w:t>.</w:t>
      </w:r>
    </w:p>
    <w:p w:rsidR="00733FE7" w:rsidRPr="00973B59" w:rsidRDefault="00F668F2" w:rsidP="00067BE7">
      <w:pPr>
        <w:pStyle w:val="Paragrafoelenco"/>
        <w:numPr>
          <w:ilvl w:val="0"/>
          <w:numId w:val="7"/>
        </w:numPr>
        <w:tabs>
          <w:tab w:val="left" w:pos="388"/>
        </w:tabs>
        <w:ind w:left="0" w:right="129" w:firstLine="0"/>
        <w:rPr>
          <w:rFonts w:ascii="Times New Roman" w:hAnsi="Times New Roman" w:cs="Times New Roman"/>
        </w:rPr>
      </w:pPr>
      <w:r w:rsidRPr="00243211">
        <w:rPr>
          <w:rFonts w:ascii="Times New Roman" w:hAnsi="Times New Roman" w:cs="Times New Roman"/>
          <w:sz w:val="24"/>
        </w:rPr>
        <w:t xml:space="preserve">Il principio di efficacia ed il relativo </w:t>
      </w:r>
      <w:r w:rsidR="0046031A" w:rsidRPr="00243211">
        <w:rPr>
          <w:rFonts w:ascii="Times New Roman" w:hAnsi="Times New Roman" w:cs="Times New Roman"/>
          <w:sz w:val="24"/>
        </w:rPr>
        <w:t>monitoraggio d</w:t>
      </w:r>
      <w:r w:rsidRPr="00243211">
        <w:rPr>
          <w:rFonts w:ascii="Times New Roman" w:hAnsi="Times New Roman" w:cs="Times New Roman"/>
          <w:sz w:val="24"/>
        </w:rPr>
        <w:t>i qualità riguarda anche i servizi di cui risulta utente</w:t>
      </w:r>
      <w:r w:rsidRPr="00243211">
        <w:rPr>
          <w:rFonts w:ascii="Times New Roman" w:hAnsi="Times New Roman" w:cs="Times New Roman"/>
          <w:spacing w:val="-3"/>
          <w:sz w:val="24"/>
        </w:rPr>
        <w:t xml:space="preserve"> diretto</w:t>
      </w:r>
      <w:r w:rsidRPr="00243211">
        <w:rPr>
          <w:rFonts w:ascii="Times New Roman" w:hAnsi="Times New Roman" w:cs="Times New Roman"/>
          <w:sz w:val="24"/>
        </w:rPr>
        <w:t xml:space="preserve"> lo stess</w:t>
      </w:r>
      <w:r w:rsidRPr="00243211">
        <w:rPr>
          <w:rFonts w:ascii="Times New Roman" w:hAnsi="Times New Roman" w:cs="Times New Roman"/>
          <w:spacing w:val="-10"/>
          <w:sz w:val="24"/>
        </w:rPr>
        <w:t xml:space="preserve">o </w:t>
      </w:r>
      <w:r w:rsidRPr="00243211">
        <w:rPr>
          <w:rFonts w:ascii="Times New Roman" w:hAnsi="Times New Roman" w:cs="Times New Roman"/>
          <w:sz w:val="24"/>
        </w:rPr>
        <w:t>comune.</w:t>
      </w:r>
    </w:p>
    <w:p w:rsidR="00733FE7" w:rsidRPr="00973B59" w:rsidRDefault="00105014" w:rsidP="00105014">
      <w:pPr>
        <w:tabs>
          <w:tab w:val="left" w:pos="356"/>
        </w:tabs>
        <w:ind w:left="-130" w:right="128"/>
        <w:jc w:val="both"/>
        <w:rPr>
          <w:rFonts w:ascii="Times New Roman" w:hAnsi="Times New Roman" w:cs="Times New Roman"/>
          <w:sz w:val="24"/>
        </w:rPr>
      </w:pPr>
      <w:r w:rsidRPr="00973B59">
        <w:rPr>
          <w:rFonts w:ascii="Times New Roman" w:hAnsi="Times New Roman" w:cs="Times New Roman"/>
          <w:sz w:val="24"/>
        </w:rPr>
        <w:t>4. A</w:t>
      </w:r>
      <w:r w:rsidR="00F668F2" w:rsidRPr="00973B59">
        <w:rPr>
          <w:rFonts w:ascii="Times New Roman" w:hAnsi="Times New Roman" w:cs="Times New Roman"/>
          <w:sz w:val="24"/>
        </w:rPr>
        <w:t xml:space="preserve">l fine di </w:t>
      </w:r>
      <w:r w:rsidR="00F668F2" w:rsidRPr="00973B59">
        <w:rPr>
          <w:rFonts w:ascii="Times New Roman" w:hAnsi="Times New Roman" w:cs="Times New Roman"/>
          <w:spacing w:val="-3"/>
          <w:sz w:val="24"/>
        </w:rPr>
        <w:t xml:space="preserve">garantire </w:t>
      </w:r>
      <w:r w:rsidR="00F668F2" w:rsidRPr="00973B59">
        <w:rPr>
          <w:rFonts w:ascii="Times New Roman" w:hAnsi="Times New Roman" w:cs="Times New Roman"/>
          <w:sz w:val="24"/>
        </w:rPr>
        <w:t xml:space="preserve">il </w:t>
      </w:r>
      <w:r w:rsidR="0046031A" w:rsidRPr="00973B59">
        <w:rPr>
          <w:rFonts w:ascii="Times New Roman" w:hAnsi="Times New Roman" w:cs="Times New Roman"/>
          <w:sz w:val="24"/>
        </w:rPr>
        <w:t xml:space="preserve">monitoraggio </w:t>
      </w:r>
      <w:r w:rsidR="00F668F2" w:rsidRPr="00973B59">
        <w:rPr>
          <w:rFonts w:ascii="Times New Roman" w:hAnsi="Times New Roman" w:cs="Times New Roman"/>
          <w:sz w:val="24"/>
        </w:rPr>
        <w:t>dei serviz</w:t>
      </w:r>
      <w:r w:rsidRPr="00973B59">
        <w:rPr>
          <w:rFonts w:ascii="Times New Roman" w:hAnsi="Times New Roman" w:cs="Times New Roman"/>
          <w:sz w:val="24"/>
        </w:rPr>
        <w:t>i</w:t>
      </w:r>
      <w:r w:rsidR="00F668F2" w:rsidRPr="00973B59">
        <w:rPr>
          <w:rFonts w:ascii="Times New Roman" w:hAnsi="Times New Roman" w:cs="Times New Roman"/>
          <w:sz w:val="24"/>
        </w:rPr>
        <w:t xml:space="preserve"> </w:t>
      </w:r>
      <w:r w:rsidR="00F668F2" w:rsidRPr="00973B59">
        <w:rPr>
          <w:rFonts w:ascii="Times New Roman" w:hAnsi="Times New Roman" w:cs="Times New Roman"/>
          <w:spacing w:val="-3"/>
          <w:sz w:val="24"/>
        </w:rPr>
        <w:t xml:space="preserve">erogati </w:t>
      </w:r>
      <w:r w:rsidR="00F668F2" w:rsidRPr="00973B59">
        <w:rPr>
          <w:rFonts w:ascii="Times New Roman" w:hAnsi="Times New Roman" w:cs="Times New Roman"/>
          <w:sz w:val="24"/>
        </w:rPr>
        <w:t>direttamente</w:t>
      </w:r>
      <w:r w:rsidRPr="00973B59">
        <w:rPr>
          <w:rFonts w:ascii="Times New Roman" w:hAnsi="Times New Roman" w:cs="Times New Roman"/>
          <w:sz w:val="24"/>
        </w:rPr>
        <w:t xml:space="preserve"> o tramite  soggetti gestori esterni è necessario p</w:t>
      </w:r>
      <w:r w:rsidR="00F668F2" w:rsidRPr="00973B59">
        <w:rPr>
          <w:rFonts w:ascii="Times New Roman" w:hAnsi="Times New Roman" w:cs="Times New Roman"/>
          <w:sz w:val="24"/>
        </w:rPr>
        <w:t>redispo</w:t>
      </w:r>
      <w:r w:rsidRPr="00973B59">
        <w:rPr>
          <w:rFonts w:ascii="Times New Roman" w:hAnsi="Times New Roman" w:cs="Times New Roman"/>
          <w:sz w:val="24"/>
        </w:rPr>
        <w:t xml:space="preserve">rre la carta dei </w:t>
      </w:r>
      <w:r w:rsidR="00F668F2" w:rsidRPr="00973B59">
        <w:rPr>
          <w:rFonts w:ascii="Times New Roman" w:hAnsi="Times New Roman" w:cs="Times New Roman"/>
          <w:spacing w:val="-1"/>
          <w:sz w:val="24"/>
        </w:rPr>
        <w:t xml:space="preserve"> </w:t>
      </w:r>
      <w:r w:rsidR="00F668F2" w:rsidRPr="00973B59">
        <w:rPr>
          <w:rFonts w:ascii="Times New Roman" w:hAnsi="Times New Roman" w:cs="Times New Roman"/>
          <w:sz w:val="24"/>
        </w:rPr>
        <w:t>servizi</w:t>
      </w:r>
      <w:r w:rsidR="00243211">
        <w:rPr>
          <w:rFonts w:ascii="Times New Roman" w:hAnsi="Times New Roman" w:cs="Times New Roman"/>
          <w:sz w:val="24"/>
        </w:rPr>
        <w:t xml:space="preserve"> </w:t>
      </w:r>
      <w:r w:rsidRPr="00973B59">
        <w:rPr>
          <w:rFonts w:ascii="Times New Roman" w:hAnsi="Times New Roman" w:cs="Times New Roman"/>
          <w:sz w:val="24"/>
        </w:rPr>
        <w:t xml:space="preserve"> </w:t>
      </w:r>
      <w:r w:rsidR="00243211">
        <w:rPr>
          <w:rFonts w:ascii="Times New Roman" w:hAnsi="Times New Roman" w:cs="Times New Roman"/>
          <w:sz w:val="24"/>
        </w:rPr>
        <w:t xml:space="preserve">e </w:t>
      </w:r>
      <w:r w:rsidRPr="00973B59">
        <w:rPr>
          <w:rFonts w:ascii="Times New Roman" w:hAnsi="Times New Roman" w:cs="Times New Roman"/>
          <w:sz w:val="24"/>
        </w:rPr>
        <w:t xml:space="preserve"> s</w:t>
      </w:r>
      <w:r w:rsidR="00F668F2" w:rsidRPr="00973B59">
        <w:rPr>
          <w:rFonts w:ascii="Times New Roman" w:hAnsi="Times New Roman" w:cs="Times New Roman"/>
          <w:sz w:val="24"/>
        </w:rPr>
        <w:t>pecifiche sezioni informative pubblicate sul sito istituzionale</w:t>
      </w:r>
      <w:r w:rsidR="00F668F2" w:rsidRPr="00973B59">
        <w:rPr>
          <w:rFonts w:ascii="Times New Roman" w:hAnsi="Times New Roman" w:cs="Times New Roman"/>
          <w:spacing w:val="-7"/>
          <w:sz w:val="24"/>
        </w:rPr>
        <w:t xml:space="preserve"> </w:t>
      </w:r>
      <w:r w:rsidR="00F668F2" w:rsidRPr="00973B59">
        <w:rPr>
          <w:rFonts w:ascii="Times New Roman" w:hAnsi="Times New Roman" w:cs="Times New Roman"/>
          <w:spacing w:val="-3"/>
          <w:sz w:val="24"/>
        </w:rPr>
        <w:t>dell’ente.</w:t>
      </w:r>
    </w:p>
    <w:p w:rsidR="00D405FB" w:rsidRPr="00973B59" w:rsidRDefault="00105014" w:rsidP="00067BE7">
      <w:pPr>
        <w:pStyle w:val="Corpodeltesto"/>
        <w:ind w:right="121"/>
        <w:jc w:val="both"/>
        <w:rPr>
          <w:rFonts w:ascii="Times New Roman" w:hAnsi="Times New Roman" w:cs="Times New Roman"/>
        </w:rPr>
      </w:pPr>
      <w:r w:rsidRPr="00973B59">
        <w:rPr>
          <w:rFonts w:ascii="Times New Roman" w:hAnsi="Times New Roman" w:cs="Times New Roman"/>
        </w:rPr>
        <w:t>5.</w:t>
      </w:r>
      <w:r w:rsidR="00F668F2" w:rsidRPr="00973B59">
        <w:rPr>
          <w:rFonts w:ascii="Times New Roman" w:hAnsi="Times New Roman" w:cs="Times New Roman"/>
        </w:rPr>
        <w:t xml:space="preserve"> Il Comune </w:t>
      </w:r>
      <w:r w:rsidRPr="00973B59">
        <w:rPr>
          <w:rFonts w:ascii="Times New Roman" w:hAnsi="Times New Roman" w:cs="Times New Roman"/>
        </w:rPr>
        <w:t xml:space="preserve">tramite il responsabile del servizio interessato monitora </w:t>
      </w:r>
      <w:r w:rsidR="00F668F2" w:rsidRPr="00973B59">
        <w:rPr>
          <w:rFonts w:ascii="Times New Roman" w:hAnsi="Times New Roman" w:cs="Times New Roman"/>
        </w:rPr>
        <w:t xml:space="preserve">la qualità dei servizi erogati </w:t>
      </w:r>
    </w:p>
    <w:p w:rsidR="002804D0" w:rsidRPr="00973B59" w:rsidRDefault="002804D0" w:rsidP="002804D0">
      <w:pPr>
        <w:tabs>
          <w:tab w:val="left" w:pos="835"/>
          <w:tab w:val="left" w:pos="836"/>
        </w:tabs>
        <w:spacing w:line="311" w:lineRule="exact"/>
        <w:rPr>
          <w:rFonts w:ascii="Times New Roman" w:hAnsi="Times New Roman" w:cs="Times New Roman"/>
          <w:sz w:val="24"/>
        </w:rPr>
      </w:pPr>
    </w:p>
    <w:p w:rsidR="00733FE7" w:rsidRPr="00973B59" w:rsidRDefault="00733FE7">
      <w:pPr>
        <w:pStyle w:val="Corpodeltesto"/>
        <w:ind w:left="0"/>
        <w:rPr>
          <w:rFonts w:ascii="Times New Roman" w:hAnsi="Times New Roman" w:cs="Times New Roman"/>
        </w:rPr>
      </w:pPr>
    </w:p>
    <w:p w:rsidR="00733FE7" w:rsidRPr="00973B59" w:rsidRDefault="00067BE7">
      <w:pPr>
        <w:pStyle w:val="Titolo11"/>
        <w:spacing w:before="1" w:line="240" w:lineRule="auto"/>
        <w:ind w:left="607" w:right="601"/>
        <w:rPr>
          <w:rFonts w:ascii="Times New Roman" w:hAnsi="Times New Roman" w:cs="Times New Roman"/>
        </w:rPr>
      </w:pPr>
      <w:r w:rsidRPr="00973B59">
        <w:rPr>
          <w:rFonts w:ascii="Times New Roman" w:hAnsi="Times New Roman" w:cs="Times New Roman"/>
        </w:rPr>
        <w:t xml:space="preserve">** </w:t>
      </w:r>
      <w:r w:rsidR="00F668F2" w:rsidRPr="00973B59">
        <w:rPr>
          <w:rFonts w:ascii="Times New Roman" w:hAnsi="Times New Roman" w:cs="Times New Roman"/>
        </w:rPr>
        <w:t>Controlli interni e integrazione con il sistema della performance</w:t>
      </w:r>
    </w:p>
    <w:p w:rsidR="00733FE7" w:rsidRPr="00973B59" w:rsidRDefault="00F668F2">
      <w:pPr>
        <w:pStyle w:val="Corpodeltesto"/>
        <w:spacing w:before="1"/>
        <w:ind w:left="331" w:right="332"/>
        <w:jc w:val="center"/>
        <w:rPr>
          <w:rFonts w:ascii="Times New Roman" w:hAnsi="Times New Roman" w:cs="Times New Roman"/>
        </w:rPr>
      </w:pPr>
      <w:r w:rsidRPr="00973B59">
        <w:rPr>
          <w:rFonts w:ascii="Times New Roman" w:hAnsi="Times New Roman" w:cs="Times New Roman"/>
        </w:rPr>
        <w:t>Art. 2</w:t>
      </w:r>
      <w:r w:rsidR="002804D0" w:rsidRPr="00973B59">
        <w:rPr>
          <w:rFonts w:ascii="Times New Roman" w:hAnsi="Times New Roman" w:cs="Times New Roman"/>
        </w:rPr>
        <w:t>0</w:t>
      </w:r>
      <w:r w:rsidRPr="00973B59">
        <w:rPr>
          <w:rFonts w:ascii="Times New Roman" w:hAnsi="Times New Roman" w:cs="Times New Roman"/>
        </w:rPr>
        <w:t xml:space="preserve"> - Ottimizzazione delle procedure per la misurazione e la valutazione della performance</w:t>
      </w:r>
    </w:p>
    <w:p w:rsidR="00733FE7" w:rsidRPr="00973B59" w:rsidRDefault="00733FE7">
      <w:pPr>
        <w:pStyle w:val="Corpodeltesto"/>
        <w:spacing w:before="12"/>
        <w:ind w:left="0"/>
        <w:rPr>
          <w:rFonts w:ascii="Times New Roman" w:hAnsi="Times New Roman" w:cs="Times New Roman"/>
          <w:sz w:val="23"/>
        </w:rPr>
      </w:pPr>
    </w:p>
    <w:p w:rsidR="00733FE7" w:rsidRPr="00973B59" w:rsidRDefault="00F668F2">
      <w:pPr>
        <w:pStyle w:val="Paragrafoelenco"/>
        <w:numPr>
          <w:ilvl w:val="0"/>
          <w:numId w:val="3"/>
        </w:numPr>
        <w:tabs>
          <w:tab w:val="left" w:pos="416"/>
        </w:tabs>
        <w:ind w:left="115" w:right="121" w:firstLine="0"/>
        <w:rPr>
          <w:rFonts w:ascii="Times New Roman" w:hAnsi="Times New Roman" w:cs="Times New Roman"/>
          <w:sz w:val="24"/>
        </w:rPr>
      </w:pPr>
      <w:r w:rsidRPr="00973B59">
        <w:rPr>
          <w:rFonts w:ascii="Times New Roman" w:hAnsi="Times New Roman" w:cs="Times New Roman"/>
          <w:sz w:val="24"/>
        </w:rPr>
        <w:t xml:space="preserve">Il piano degli obiettivi annuali e l’insieme degli obiettivi di performance, sono ricompresi </w:t>
      </w:r>
      <w:r w:rsidRPr="00973B59">
        <w:rPr>
          <w:rFonts w:ascii="Times New Roman" w:hAnsi="Times New Roman" w:cs="Times New Roman"/>
          <w:spacing w:val="-3"/>
          <w:sz w:val="24"/>
        </w:rPr>
        <w:t xml:space="preserve">nell’ambito </w:t>
      </w:r>
      <w:r w:rsidRPr="00973B59">
        <w:rPr>
          <w:rFonts w:ascii="Times New Roman" w:hAnsi="Times New Roman" w:cs="Times New Roman"/>
          <w:sz w:val="24"/>
        </w:rPr>
        <w:t xml:space="preserve">del Piano Esecutivo di Gestione adottato ai sensi </w:t>
      </w:r>
      <w:r w:rsidRPr="00973B59">
        <w:rPr>
          <w:rFonts w:ascii="Times New Roman" w:hAnsi="Times New Roman" w:cs="Times New Roman"/>
          <w:spacing w:val="-3"/>
          <w:sz w:val="24"/>
        </w:rPr>
        <w:t xml:space="preserve">dell’art. </w:t>
      </w:r>
      <w:r w:rsidRPr="00973B59">
        <w:rPr>
          <w:rFonts w:ascii="Times New Roman" w:hAnsi="Times New Roman" w:cs="Times New Roman"/>
          <w:sz w:val="24"/>
        </w:rPr>
        <w:t xml:space="preserve">169 del </w:t>
      </w:r>
      <w:r w:rsidRPr="00973B59">
        <w:rPr>
          <w:rFonts w:ascii="Times New Roman" w:hAnsi="Times New Roman" w:cs="Times New Roman"/>
          <w:spacing w:val="-3"/>
          <w:sz w:val="24"/>
        </w:rPr>
        <w:t xml:space="preserve">D. </w:t>
      </w:r>
      <w:proofErr w:type="spellStart"/>
      <w:r w:rsidRPr="00973B59">
        <w:rPr>
          <w:rFonts w:ascii="Times New Roman" w:hAnsi="Times New Roman" w:cs="Times New Roman"/>
          <w:sz w:val="24"/>
        </w:rPr>
        <w:t>Lgs</w:t>
      </w:r>
      <w:proofErr w:type="spellEnd"/>
      <w:r w:rsidRPr="00973B59">
        <w:rPr>
          <w:rFonts w:ascii="Times New Roman" w:hAnsi="Times New Roman" w:cs="Times New Roman"/>
          <w:sz w:val="24"/>
        </w:rPr>
        <w:t xml:space="preserve">. 267/2000 ed in conformità con quanto previsto dal regolamento di contabilità </w:t>
      </w:r>
      <w:r w:rsidRPr="00973B59">
        <w:rPr>
          <w:rFonts w:ascii="Times New Roman" w:hAnsi="Times New Roman" w:cs="Times New Roman"/>
          <w:spacing w:val="-3"/>
          <w:sz w:val="24"/>
        </w:rPr>
        <w:t xml:space="preserve">dell’ente </w:t>
      </w:r>
      <w:r w:rsidRPr="00973B59">
        <w:rPr>
          <w:rFonts w:ascii="Times New Roman" w:hAnsi="Times New Roman" w:cs="Times New Roman"/>
          <w:sz w:val="24"/>
        </w:rPr>
        <w:t xml:space="preserve">e dal regolamento </w:t>
      </w:r>
      <w:r w:rsidRPr="00973B59">
        <w:rPr>
          <w:rFonts w:ascii="Times New Roman" w:hAnsi="Times New Roman" w:cs="Times New Roman"/>
          <w:spacing w:val="-3"/>
          <w:sz w:val="24"/>
        </w:rPr>
        <w:t xml:space="preserve">sull’ordinamento </w:t>
      </w:r>
      <w:r w:rsidRPr="00973B59">
        <w:rPr>
          <w:rFonts w:ascii="Times New Roman" w:hAnsi="Times New Roman" w:cs="Times New Roman"/>
          <w:sz w:val="24"/>
        </w:rPr>
        <w:t>degli uffici e dei</w:t>
      </w:r>
      <w:r w:rsidRPr="00973B59">
        <w:rPr>
          <w:rFonts w:ascii="Times New Roman" w:hAnsi="Times New Roman" w:cs="Times New Roman"/>
          <w:spacing w:val="2"/>
          <w:sz w:val="24"/>
        </w:rPr>
        <w:t xml:space="preserve"> </w:t>
      </w:r>
      <w:r w:rsidRPr="00973B59">
        <w:rPr>
          <w:rFonts w:ascii="Times New Roman" w:hAnsi="Times New Roman" w:cs="Times New Roman"/>
          <w:sz w:val="24"/>
        </w:rPr>
        <w:t>servizi.</w:t>
      </w:r>
    </w:p>
    <w:p w:rsidR="00733FE7" w:rsidRPr="00973B59" w:rsidRDefault="00F668F2">
      <w:pPr>
        <w:pStyle w:val="Paragrafoelenco"/>
        <w:numPr>
          <w:ilvl w:val="0"/>
          <w:numId w:val="3"/>
        </w:numPr>
        <w:tabs>
          <w:tab w:val="left" w:pos="366"/>
        </w:tabs>
        <w:ind w:left="115" w:right="121" w:firstLine="0"/>
        <w:rPr>
          <w:rFonts w:ascii="Times New Roman" w:hAnsi="Times New Roman" w:cs="Times New Roman"/>
          <w:sz w:val="24"/>
        </w:rPr>
      </w:pPr>
      <w:r w:rsidRPr="00973B59">
        <w:rPr>
          <w:rFonts w:ascii="Times New Roman" w:hAnsi="Times New Roman" w:cs="Times New Roman"/>
          <w:sz w:val="24"/>
        </w:rPr>
        <w:t xml:space="preserve">Il Sistema di misurazione e valutazione della performance organizzativa dell’Ente ed individuale dei dipendenti è </w:t>
      </w:r>
      <w:r w:rsidRPr="00973B59">
        <w:rPr>
          <w:rFonts w:ascii="Times New Roman" w:hAnsi="Times New Roman" w:cs="Times New Roman"/>
          <w:spacing w:val="-3"/>
          <w:sz w:val="24"/>
        </w:rPr>
        <w:t xml:space="preserve">integrato </w:t>
      </w:r>
      <w:r w:rsidRPr="00973B59">
        <w:rPr>
          <w:rFonts w:ascii="Times New Roman" w:hAnsi="Times New Roman" w:cs="Times New Roman"/>
          <w:sz w:val="24"/>
        </w:rPr>
        <w:t xml:space="preserve">con le informazioni derivanti dal sistema </w:t>
      </w:r>
      <w:r w:rsidRPr="00973B59">
        <w:rPr>
          <w:rFonts w:ascii="Times New Roman" w:hAnsi="Times New Roman" w:cs="Times New Roman"/>
          <w:spacing w:val="-3"/>
          <w:sz w:val="24"/>
        </w:rPr>
        <w:t xml:space="preserve">integrato </w:t>
      </w:r>
      <w:r w:rsidRPr="00973B59">
        <w:rPr>
          <w:rFonts w:ascii="Times New Roman" w:hAnsi="Times New Roman" w:cs="Times New Roman"/>
          <w:sz w:val="24"/>
        </w:rPr>
        <w:t xml:space="preserve">dei controlli interni, sia </w:t>
      </w:r>
      <w:r w:rsidRPr="00973B59">
        <w:rPr>
          <w:rFonts w:ascii="Times New Roman" w:hAnsi="Times New Roman" w:cs="Times New Roman"/>
          <w:sz w:val="24"/>
        </w:rPr>
        <w:lastRenderedPageBreak/>
        <w:t>per la definizione degli obiettivi che per la loro misurazione e</w:t>
      </w:r>
      <w:r w:rsidRPr="00973B59">
        <w:rPr>
          <w:rFonts w:ascii="Times New Roman" w:hAnsi="Times New Roman" w:cs="Times New Roman"/>
          <w:spacing w:val="-18"/>
          <w:sz w:val="24"/>
        </w:rPr>
        <w:t xml:space="preserve"> </w:t>
      </w:r>
      <w:r w:rsidRPr="00973B59">
        <w:rPr>
          <w:rFonts w:ascii="Times New Roman" w:hAnsi="Times New Roman" w:cs="Times New Roman"/>
          <w:sz w:val="24"/>
        </w:rPr>
        <w:t>valutazione.</w:t>
      </w:r>
    </w:p>
    <w:p w:rsidR="00733FE7" w:rsidRPr="009546AE" w:rsidRDefault="00733FE7" w:rsidP="009546AE">
      <w:pPr>
        <w:tabs>
          <w:tab w:val="left" w:pos="394"/>
        </w:tabs>
        <w:ind w:right="125"/>
        <w:rPr>
          <w:rFonts w:ascii="Times New Roman" w:hAnsi="Times New Roman" w:cs="Times New Roman"/>
          <w:sz w:val="24"/>
        </w:rPr>
      </w:pPr>
    </w:p>
    <w:p w:rsidR="00C80297" w:rsidRPr="00973B59" w:rsidRDefault="00C80297">
      <w:pPr>
        <w:pStyle w:val="Titolo11"/>
        <w:spacing w:before="121"/>
        <w:ind w:left="1729" w:right="1724"/>
        <w:rPr>
          <w:rFonts w:ascii="Times New Roman" w:hAnsi="Times New Roman" w:cs="Times New Roman"/>
        </w:rPr>
      </w:pPr>
    </w:p>
    <w:p w:rsidR="00733FE7" w:rsidRPr="00973B59" w:rsidRDefault="00F668F2">
      <w:pPr>
        <w:pStyle w:val="Titolo11"/>
        <w:spacing w:before="121"/>
        <w:ind w:left="1729" w:right="1724"/>
        <w:rPr>
          <w:rFonts w:ascii="Times New Roman" w:hAnsi="Times New Roman" w:cs="Times New Roman"/>
        </w:rPr>
      </w:pPr>
      <w:r w:rsidRPr="00973B59">
        <w:rPr>
          <w:rFonts w:ascii="Times New Roman" w:hAnsi="Times New Roman" w:cs="Times New Roman"/>
        </w:rPr>
        <w:t>Disposizioni finali</w:t>
      </w:r>
    </w:p>
    <w:p w:rsidR="00733FE7" w:rsidRPr="00973B59" w:rsidRDefault="00F668F2">
      <w:pPr>
        <w:pStyle w:val="Corpodeltesto"/>
        <w:spacing w:line="292" w:lineRule="exact"/>
        <w:ind w:left="607" w:right="602"/>
        <w:jc w:val="center"/>
        <w:rPr>
          <w:rFonts w:ascii="Times New Roman" w:hAnsi="Times New Roman" w:cs="Times New Roman"/>
        </w:rPr>
      </w:pPr>
      <w:r w:rsidRPr="00973B59">
        <w:rPr>
          <w:rFonts w:ascii="Times New Roman" w:hAnsi="Times New Roman" w:cs="Times New Roman"/>
        </w:rPr>
        <w:t>Art.</w:t>
      </w:r>
      <w:r w:rsidR="00C80297" w:rsidRPr="00973B59">
        <w:rPr>
          <w:rFonts w:ascii="Times New Roman" w:hAnsi="Times New Roman" w:cs="Times New Roman"/>
        </w:rPr>
        <w:t>2</w:t>
      </w:r>
      <w:r w:rsidR="007A1F0B" w:rsidRPr="00973B59">
        <w:rPr>
          <w:rFonts w:ascii="Times New Roman" w:hAnsi="Times New Roman" w:cs="Times New Roman"/>
        </w:rPr>
        <w:t>1</w:t>
      </w:r>
      <w:r w:rsidRPr="00973B59">
        <w:rPr>
          <w:rFonts w:ascii="Times New Roman" w:hAnsi="Times New Roman" w:cs="Times New Roman"/>
        </w:rPr>
        <w:t xml:space="preserve"> </w:t>
      </w:r>
      <w:r w:rsidR="00C80297" w:rsidRPr="00973B59">
        <w:rPr>
          <w:rFonts w:ascii="Times New Roman" w:hAnsi="Times New Roman" w:cs="Times New Roman"/>
        </w:rPr>
        <w:t>–Norme di rinvio –Entrata in vigore</w:t>
      </w:r>
      <w:r w:rsidRPr="00973B59">
        <w:rPr>
          <w:rFonts w:ascii="Times New Roman" w:hAnsi="Times New Roman" w:cs="Times New Roman"/>
        </w:rPr>
        <w:t xml:space="preserve"> </w:t>
      </w:r>
    </w:p>
    <w:p w:rsidR="00733FE7" w:rsidRPr="00973B59" w:rsidRDefault="00733FE7">
      <w:pPr>
        <w:pStyle w:val="Corpodeltesto"/>
        <w:ind w:left="0"/>
        <w:rPr>
          <w:rFonts w:ascii="Times New Roman" w:hAnsi="Times New Roman" w:cs="Times New Roman"/>
        </w:rPr>
      </w:pPr>
    </w:p>
    <w:p w:rsidR="00733FE7" w:rsidRPr="00973B59" w:rsidRDefault="00733FE7">
      <w:pPr>
        <w:pStyle w:val="Corpodeltesto"/>
        <w:spacing w:before="1"/>
        <w:ind w:left="0"/>
        <w:rPr>
          <w:rFonts w:ascii="Times New Roman" w:hAnsi="Times New Roman" w:cs="Times New Roman"/>
        </w:rPr>
      </w:pPr>
    </w:p>
    <w:p w:rsidR="00733FE7" w:rsidRPr="00973B59" w:rsidRDefault="00F668F2">
      <w:pPr>
        <w:pStyle w:val="Paragrafoelenco"/>
        <w:numPr>
          <w:ilvl w:val="0"/>
          <w:numId w:val="2"/>
        </w:numPr>
        <w:tabs>
          <w:tab w:val="left" w:pos="400"/>
        </w:tabs>
        <w:spacing w:before="1"/>
        <w:ind w:left="115" w:right="116" w:firstLine="0"/>
        <w:rPr>
          <w:rFonts w:ascii="Times New Roman" w:hAnsi="Times New Roman" w:cs="Times New Roman"/>
          <w:sz w:val="24"/>
        </w:rPr>
      </w:pPr>
      <w:r w:rsidRPr="00973B59">
        <w:rPr>
          <w:rFonts w:ascii="Times New Roman" w:hAnsi="Times New Roman" w:cs="Times New Roman"/>
          <w:sz w:val="24"/>
        </w:rPr>
        <w:t xml:space="preserve">Il Segretario Generale ed i responsabili della conduzione dei singoli controlli disciplinati nel presente regolamento assicurano il </w:t>
      </w:r>
      <w:r w:rsidRPr="00973B59">
        <w:rPr>
          <w:rFonts w:ascii="Times New Roman" w:hAnsi="Times New Roman" w:cs="Times New Roman"/>
          <w:spacing w:val="-3"/>
          <w:sz w:val="24"/>
        </w:rPr>
        <w:t xml:space="preserve">costante </w:t>
      </w:r>
      <w:r w:rsidRPr="00973B59">
        <w:rPr>
          <w:rFonts w:ascii="Times New Roman" w:hAnsi="Times New Roman" w:cs="Times New Roman"/>
          <w:sz w:val="24"/>
        </w:rPr>
        <w:t xml:space="preserve">adeguamento delle procedure e degli strumenti impiegati </w:t>
      </w:r>
      <w:r w:rsidR="00C80297" w:rsidRPr="00973B59">
        <w:rPr>
          <w:rFonts w:ascii="Times New Roman" w:hAnsi="Times New Roman" w:cs="Times New Roman"/>
          <w:sz w:val="24"/>
        </w:rPr>
        <w:t xml:space="preserve">anche </w:t>
      </w:r>
      <w:r w:rsidRPr="00973B59">
        <w:rPr>
          <w:rFonts w:ascii="Times New Roman" w:hAnsi="Times New Roman" w:cs="Times New Roman"/>
          <w:sz w:val="24"/>
        </w:rPr>
        <w:t>alle linee guida deliberate dalla Sezione delle autonomie della Corte dei conti nonché ai principi ed alle indicazioni operative che dovessero essere formulate dagli organismi di vigilanza e controllo.</w:t>
      </w:r>
    </w:p>
    <w:p w:rsidR="00733FE7" w:rsidRPr="00973B59" w:rsidRDefault="00F668F2" w:rsidP="00C80297">
      <w:pPr>
        <w:pStyle w:val="Paragrafoelenco"/>
        <w:numPr>
          <w:ilvl w:val="0"/>
          <w:numId w:val="2"/>
        </w:numPr>
        <w:tabs>
          <w:tab w:val="left" w:pos="400"/>
        </w:tabs>
        <w:ind w:left="0" w:right="121" w:firstLine="0"/>
        <w:rPr>
          <w:rFonts w:ascii="Times New Roman" w:hAnsi="Times New Roman" w:cs="Times New Roman"/>
        </w:rPr>
      </w:pPr>
      <w:r w:rsidRPr="00973B59">
        <w:rPr>
          <w:rFonts w:ascii="Times New Roman" w:hAnsi="Times New Roman" w:cs="Times New Roman"/>
          <w:sz w:val="24"/>
        </w:rPr>
        <w:t xml:space="preserve">Nel caso si rendano necessari interventi non previsti o incompatibili con le disposizioni del presente regolamento, è cura del Segretario Generale </w:t>
      </w:r>
      <w:r w:rsidR="00C80297" w:rsidRPr="00973B59">
        <w:rPr>
          <w:rFonts w:ascii="Times New Roman" w:hAnsi="Times New Roman" w:cs="Times New Roman"/>
          <w:sz w:val="24"/>
        </w:rPr>
        <w:t xml:space="preserve"> e dei responsabili interessati dalle modifiche normative </w:t>
      </w:r>
      <w:r w:rsidRPr="00973B59">
        <w:rPr>
          <w:rFonts w:ascii="Times New Roman" w:hAnsi="Times New Roman" w:cs="Times New Roman"/>
          <w:sz w:val="24"/>
        </w:rPr>
        <w:t>formulare  le proposte di modifica ed integrazione,</w:t>
      </w:r>
      <w:r w:rsidRPr="00973B59">
        <w:rPr>
          <w:rFonts w:ascii="Times New Roman" w:hAnsi="Times New Roman" w:cs="Times New Roman"/>
          <w:spacing w:val="-10"/>
          <w:sz w:val="24"/>
        </w:rPr>
        <w:t xml:space="preserve"> </w:t>
      </w:r>
      <w:r w:rsidRPr="00973B59">
        <w:rPr>
          <w:rFonts w:ascii="Times New Roman" w:hAnsi="Times New Roman" w:cs="Times New Roman"/>
          <w:sz w:val="24"/>
        </w:rPr>
        <w:t>al</w:t>
      </w:r>
      <w:r w:rsidRPr="00973B59">
        <w:rPr>
          <w:rFonts w:ascii="Times New Roman" w:hAnsi="Times New Roman" w:cs="Times New Roman"/>
          <w:spacing w:val="-9"/>
          <w:sz w:val="24"/>
        </w:rPr>
        <w:t xml:space="preserve"> </w:t>
      </w:r>
      <w:r w:rsidRPr="00973B59">
        <w:rPr>
          <w:rFonts w:ascii="Times New Roman" w:hAnsi="Times New Roman" w:cs="Times New Roman"/>
          <w:sz w:val="24"/>
        </w:rPr>
        <w:t>fine</w:t>
      </w:r>
      <w:r w:rsidRPr="00973B59">
        <w:rPr>
          <w:rFonts w:ascii="Times New Roman" w:hAnsi="Times New Roman" w:cs="Times New Roman"/>
          <w:spacing w:val="-9"/>
          <w:sz w:val="24"/>
        </w:rPr>
        <w:t xml:space="preserve"> </w:t>
      </w:r>
      <w:r w:rsidRPr="00973B59">
        <w:rPr>
          <w:rFonts w:ascii="Times New Roman" w:hAnsi="Times New Roman" w:cs="Times New Roman"/>
          <w:sz w:val="24"/>
        </w:rPr>
        <w:t>di</w:t>
      </w:r>
      <w:r w:rsidRPr="00973B59">
        <w:rPr>
          <w:rFonts w:ascii="Times New Roman" w:hAnsi="Times New Roman" w:cs="Times New Roman"/>
          <w:spacing w:val="-9"/>
          <w:sz w:val="24"/>
        </w:rPr>
        <w:t xml:space="preserve"> </w:t>
      </w:r>
      <w:r w:rsidRPr="00973B59">
        <w:rPr>
          <w:rFonts w:ascii="Times New Roman" w:hAnsi="Times New Roman" w:cs="Times New Roman"/>
          <w:sz w:val="24"/>
        </w:rPr>
        <w:t>provvedere</w:t>
      </w:r>
      <w:r w:rsidRPr="00973B59">
        <w:rPr>
          <w:rFonts w:ascii="Times New Roman" w:hAnsi="Times New Roman" w:cs="Times New Roman"/>
          <w:spacing w:val="-9"/>
          <w:sz w:val="24"/>
        </w:rPr>
        <w:t xml:space="preserve"> </w:t>
      </w:r>
      <w:r w:rsidRPr="00973B59">
        <w:rPr>
          <w:rFonts w:ascii="Times New Roman" w:hAnsi="Times New Roman" w:cs="Times New Roman"/>
          <w:sz w:val="24"/>
        </w:rPr>
        <w:t>tempestivamente</w:t>
      </w:r>
      <w:r w:rsidRPr="00973B59">
        <w:rPr>
          <w:rFonts w:ascii="Times New Roman" w:hAnsi="Times New Roman" w:cs="Times New Roman"/>
          <w:spacing w:val="-9"/>
          <w:sz w:val="24"/>
        </w:rPr>
        <w:t xml:space="preserve"> </w:t>
      </w:r>
      <w:r w:rsidRPr="00973B59">
        <w:rPr>
          <w:rFonts w:ascii="Times New Roman" w:hAnsi="Times New Roman" w:cs="Times New Roman"/>
          <w:sz w:val="24"/>
        </w:rPr>
        <w:t>all’aggiornamento</w:t>
      </w:r>
      <w:r w:rsidRPr="00973B59">
        <w:rPr>
          <w:rFonts w:ascii="Times New Roman" w:hAnsi="Times New Roman" w:cs="Times New Roman"/>
          <w:spacing w:val="-9"/>
          <w:sz w:val="24"/>
        </w:rPr>
        <w:t xml:space="preserve"> </w:t>
      </w:r>
      <w:r w:rsidRPr="00973B59">
        <w:rPr>
          <w:rFonts w:ascii="Times New Roman" w:hAnsi="Times New Roman" w:cs="Times New Roman"/>
          <w:sz w:val="24"/>
        </w:rPr>
        <w:t>dello</w:t>
      </w:r>
      <w:r w:rsidRPr="00973B59">
        <w:rPr>
          <w:rFonts w:ascii="Times New Roman" w:hAnsi="Times New Roman" w:cs="Times New Roman"/>
          <w:spacing w:val="-10"/>
          <w:sz w:val="24"/>
        </w:rPr>
        <w:t xml:space="preserve"> </w:t>
      </w:r>
      <w:r w:rsidRPr="00973B59">
        <w:rPr>
          <w:rFonts w:ascii="Times New Roman" w:hAnsi="Times New Roman" w:cs="Times New Roman"/>
          <w:sz w:val="24"/>
        </w:rPr>
        <w:t>stesso</w:t>
      </w:r>
      <w:r w:rsidRPr="00973B59">
        <w:rPr>
          <w:rFonts w:ascii="Times New Roman" w:hAnsi="Times New Roman" w:cs="Times New Roman"/>
          <w:spacing w:val="-9"/>
          <w:sz w:val="24"/>
        </w:rPr>
        <w:t xml:space="preserve"> </w:t>
      </w:r>
      <w:r w:rsidRPr="00973B59">
        <w:rPr>
          <w:rFonts w:ascii="Times New Roman" w:hAnsi="Times New Roman" w:cs="Times New Roman"/>
          <w:sz w:val="24"/>
        </w:rPr>
        <w:t>regolamento.</w:t>
      </w:r>
    </w:p>
    <w:p w:rsidR="00733FE7" w:rsidRPr="00973B59" w:rsidRDefault="00C80297" w:rsidP="00C80297">
      <w:pPr>
        <w:tabs>
          <w:tab w:val="left" w:pos="394"/>
        </w:tabs>
        <w:ind w:left="-162" w:right="118"/>
        <w:jc w:val="both"/>
        <w:rPr>
          <w:rFonts w:ascii="Times New Roman" w:hAnsi="Times New Roman" w:cs="Times New Roman"/>
          <w:sz w:val="24"/>
        </w:rPr>
      </w:pPr>
      <w:r w:rsidRPr="00973B59">
        <w:rPr>
          <w:rFonts w:ascii="Times New Roman" w:hAnsi="Times New Roman" w:cs="Times New Roman"/>
          <w:sz w:val="24"/>
        </w:rPr>
        <w:t xml:space="preserve">    3.Il </w:t>
      </w:r>
      <w:r w:rsidR="00F668F2" w:rsidRPr="00973B59">
        <w:rPr>
          <w:rFonts w:ascii="Times New Roman" w:hAnsi="Times New Roman" w:cs="Times New Roman"/>
          <w:sz w:val="24"/>
        </w:rPr>
        <w:t xml:space="preserve">presente regolamento entrerà in vigore trascorsi 15 giorni dalla sua pubblicazione </w:t>
      </w:r>
      <w:r w:rsidRPr="00973B59">
        <w:rPr>
          <w:rFonts w:ascii="Times New Roman" w:hAnsi="Times New Roman" w:cs="Times New Roman"/>
          <w:sz w:val="24"/>
        </w:rPr>
        <w:t xml:space="preserve">         </w:t>
      </w:r>
      <w:r w:rsidR="00F668F2" w:rsidRPr="00973B59">
        <w:rPr>
          <w:rFonts w:ascii="Times New Roman" w:hAnsi="Times New Roman" w:cs="Times New Roman"/>
          <w:sz w:val="24"/>
        </w:rPr>
        <w:t>all'albo pretorio.</w:t>
      </w:r>
    </w:p>
    <w:p w:rsidR="00733FE7" w:rsidRPr="00973B59" w:rsidRDefault="00C80297" w:rsidP="00C80297">
      <w:pPr>
        <w:tabs>
          <w:tab w:val="left" w:pos="464"/>
        </w:tabs>
        <w:ind w:left="-162" w:right="125"/>
        <w:jc w:val="both"/>
        <w:rPr>
          <w:rFonts w:ascii="Times New Roman" w:hAnsi="Times New Roman" w:cs="Times New Roman"/>
          <w:sz w:val="24"/>
        </w:rPr>
      </w:pPr>
      <w:r w:rsidRPr="00973B59">
        <w:rPr>
          <w:rFonts w:ascii="Times New Roman" w:hAnsi="Times New Roman" w:cs="Times New Roman"/>
          <w:spacing w:val="-3"/>
          <w:sz w:val="24"/>
        </w:rPr>
        <w:t xml:space="preserve">      4.</w:t>
      </w:r>
      <w:r w:rsidR="00F668F2" w:rsidRPr="00973B59">
        <w:rPr>
          <w:rFonts w:ascii="Times New Roman" w:hAnsi="Times New Roman" w:cs="Times New Roman"/>
          <w:spacing w:val="-3"/>
          <w:sz w:val="24"/>
        </w:rPr>
        <w:t xml:space="preserve">Dall’entrata </w:t>
      </w:r>
      <w:r w:rsidR="00F668F2" w:rsidRPr="00973B59">
        <w:rPr>
          <w:rFonts w:ascii="Times New Roman" w:hAnsi="Times New Roman" w:cs="Times New Roman"/>
          <w:sz w:val="24"/>
        </w:rPr>
        <w:t xml:space="preserve">in vigore del presente Regolamento sono abrogate tutte le altre norme </w:t>
      </w:r>
      <w:r w:rsidRPr="00973B59">
        <w:rPr>
          <w:rFonts w:ascii="Times New Roman" w:hAnsi="Times New Roman" w:cs="Times New Roman"/>
          <w:sz w:val="24"/>
        </w:rPr>
        <w:t xml:space="preserve">  </w:t>
      </w:r>
      <w:r w:rsidR="00F668F2" w:rsidRPr="00973B59">
        <w:rPr>
          <w:rFonts w:ascii="Times New Roman" w:hAnsi="Times New Roman" w:cs="Times New Roman"/>
          <w:sz w:val="24"/>
        </w:rPr>
        <w:t>regolamentari incompatibili con lo</w:t>
      </w:r>
      <w:r w:rsidR="00F668F2" w:rsidRPr="00973B59">
        <w:rPr>
          <w:rFonts w:ascii="Times New Roman" w:hAnsi="Times New Roman" w:cs="Times New Roman"/>
          <w:spacing w:val="-4"/>
          <w:sz w:val="24"/>
        </w:rPr>
        <w:t xml:space="preserve"> </w:t>
      </w:r>
      <w:r w:rsidR="00F668F2" w:rsidRPr="00973B59">
        <w:rPr>
          <w:rFonts w:ascii="Times New Roman" w:hAnsi="Times New Roman" w:cs="Times New Roman"/>
          <w:sz w:val="24"/>
        </w:rPr>
        <w:t>stesso.</w:t>
      </w:r>
    </w:p>
    <w:sectPr w:rsidR="00733FE7" w:rsidRPr="00973B59" w:rsidSect="00733FE7">
      <w:pgSz w:w="11900" w:h="16840"/>
      <w:pgMar w:top="160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rlito">
    <w:altName w:val="Calibri"/>
    <w:charset w:val="00"/>
    <w:family w:val="swiss"/>
    <w:pitch w:val="variable"/>
    <w:sig w:usb0="00000001" w:usb1="5000E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CC9"/>
    <w:multiLevelType w:val="hybridMultilevel"/>
    <w:tmpl w:val="4A3E7B7E"/>
    <w:lvl w:ilvl="0" w:tplc="F4029572">
      <w:start w:val="1"/>
      <w:numFmt w:val="decimal"/>
      <w:lvlText w:val="%1."/>
      <w:lvlJc w:val="left"/>
      <w:pPr>
        <w:ind w:left="116" w:hanging="258"/>
      </w:pPr>
      <w:rPr>
        <w:rFonts w:ascii="Carlito" w:eastAsia="Carlito" w:hAnsi="Carlito" w:cs="Carlito" w:hint="default"/>
        <w:w w:val="100"/>
        <w:sz w:val="24"/>
        <w:szCs w:val="24"/>
        <w:lang w:val="it-IT" w:eastAsia="en-US" w:bidi="ar-SA"/>
      </w:rPr>
    </w:lvl>
    <w:lvl w:ilvl="1" w:tplc="9B78F8AA">
      <w:start w:val="1"/>
      <w:numFmt w:val="lowerLetter"/>
      <w:lvlText w:val="%2."/>
      <w:lvlJc w:val="left"/>
      <w:pPr>
        <w:ind w:left="116" w:hanging="250"/>
      </w:pPr>
      <w:rPr>
        <w:rFonts w:ascii="Carlito" w:eastAsia="Carlito" w:hAnsi="Carlito" w:cs="Carlito" w:hint="default"/>
        <w:spacing w:val="-1"/>
        <w:w w:val="100"/>
        <w:sz w:val="24"/>
        <w:szCs w:val="24"/>
        <w:lang w:val="it-IT" w:eastAsia="en-US" w:bidi="ar-SA"/>
      </w:rPr>
    </w:lvl>
    <w:lvl w:ilvl="2" w:tplc="228EEFBC">
      <w:numFmt w:val="bullet"/>
      <w:lvlText w:val="•"/>
      <w:lvlJc w:val="left"/>
      <w:pPr>
        <w:ind w:left="2068" w:hanging="250"/>
      </w:pPr>
      <w:rPr>
        <w:rFonts w:hint="default"/>
        <w:lang w:val="it-IT" w:eastAsia="en-US" w:bidi="ar-SA"/>
      </w:rPr>
    </w:lvl>
    <w:lvl w:ilvl="3" w:tplc="94B8BB5A">
      <w:numFmt w:val="bullet"/>
      <w:lvlText w:val="•"/>
      <w:lvlJc w:val="left"/>
      <w:pPr>
        <w:ind w:left="3042" w:hanging="250"/>
      </w:pPr>
      <w:rPr>
        <w:rFonts w:hint="default"/>
        <w:lang w:val="it-IT" w:eastAsia="en-US" w:bidi="ar-SA"/>
      </w:rPr>
    </w:lvl>
    <w:lvl w:ilvl="4" w:tplc="F4424BAA">
      <w:numFmt w:val="bullet"/>
      <w:lvlText w:val="•"/>
      <w:lvlJc w:val="left"/>
      <w:pPr>
        <w:ind w:left="4016" w:hanging="250"/>
      </w:pPr>
      <w:rPr>
        <w:rFonts w:hint="default"/>
        <w:lang w:val="it-IT" w:eastAsia="en-US" w:bidi="ar-SA"/>
      </w:rPr>
    </w:lvl>
    <w:lvl w:ilvl="5" w:tplc="226E31A6">
      <w:numFmt w:val="bullet"/>
      <w:lvlText w:val="•"/>
      <w:lvlJc w:val="left"/>
      <w:pPr>
        <w:ind w:left="4990" w:hanging="250"/>
      </w:pPr>
      <w:rPr>
        <w:rFonts w:hint="default"/>
        <w:lang w:val="it-IT" w:eastAsia="en-US" w:bidi="ar-SA"/>
      </w:rPr>
    </w:lvl>
    <w:lvl w:ilvl="6" w:tplc="F4727CC0">
      <w:numFmt w:val="bullet"/>
      <w:lvlText w:val="•"/>
      <w:lvlJc w:val="left"/>
      <w:pPr>
        <w:ind w:left="5964" w:hanging="250"/>
      </w:pPr>
      <w:rPr>
        <w:rFonts w:hint="default"/>
        <w:lang w:val="it-IT" w:eastAsia="en-US" w:bidi="ar-SA"/>
      </w:rPr>
    </w:lvl>
    <w:lvl w:ilvl="7" w:tplc="314694BA">
      <w:numFmt w:val="bullet"/>
      <w:lvlText w:val="•"/>
      <w:lvlJc w:val="left"/>
      <w:pPr>
        <w:ind w:left="6938" w:hanging="250"/>
      </w:pPr>
      <w:rPr>
        <w:rFonts w:hint="default"/>
        <w:lang w:val="it-IT" w:eastAsia="en-US" w:bidi="ar-SA"/>
      </w:rPr>
    </w:lvl>
    <w:lvl w:ilvl="8" w:tplc="211EF98C">
      <w:numFmt w:val="bullet"/>
      <w:lvlText w:val="•"/>
      <w:lvlJc w:val="left"/>
      <w:pPr>
        <w:ind w:left="7912" w:hanging="250"/>
      </w:pPr>
      <w:rPr>
        <w:rFonts w:hint="default"/>
        <w:lang w:val="it-IT" w:eastAsia="en-US" w:bidi="ar-SA"/>
      </w:rPr>
    </w:lvl>
  </w:abstractNum>
  <w:abstractNum w:abstractNumId="1">
    <w:nsid w:val="034400AE"/>
    <w:multiLevelType w:val="hybridMultilevel"/>
    <w:tmpl w:val="6258308A"/>
    <w:lvl w:ilvl="0" w:tplc="70AE49BC">
      <w:start w:val="1"/>
      <w:numFmt w:val="lowerLetter"/>
      <w:lvlText w:val="%1."/>
      <w:lvlJc w:val="left"/>
      <w:pPr>
        <w:ind w:left="230" w:hanging="230"/>
      </w:pPr>
      <w:rPr>
        <w:rFonts w:ascii="Carlito" w:eastAsia="Carlito" w:hAnsi="Carlito" w:cs="Carlito" w:hint="default"/>
        <w:spacing w:val="-5"/>
        <w:w w:val="100"/>
        <w:sz w:val="24"/>
        <w:szCs w:val="24"/>
        <w:lang w:val="it-IT" w:eastAsia="en-US" w:bidi="ar-SA"/>
      </w:rPr>
    </w:lvl>
    <w:lvl w:ilvl="1" w:tplc="057E03F0">
      <w:numFmt w:val="bullet"/>
      <w:lvlText w:val="•"/>
      <w:lvlJc w:val="left"/>
      <w:pPr>
        <w:ind w:left="1177" w:hanging="230"/>
      </w:pPr>
      <w:rPr>
        <w:rFonts w:hint="default"/>
        <w:lang w:val="it-IT" w:eastAsia="en-US" w:bidi="ar-SA"/>
      </w:rPr>
    </w:lvl>
    <w:lvl w:ilvl="2" w:tplc="4B960A84">
      <w:numFmt w:val="bullet"/>
      <w:lvlText w:val="•"/>
      <w:lvlJc w:val="left"/>
      <w:pPr>
        <w:ind w:left="2129" w:hanging="230"/>
      </w:pPr>
      <w:rPr>
        <w:rFonts w:hint="default"/>
        <w:lang w:val="it-IT" w:eastAsia="en-US" w:bidi="ar-SA"/>
      </w:rPr>
    </w:lvl>
    <w:lvl w:ilvl="3" w:tplc="BE288F18">
      <w:numFmt w:val="bullet"/>
      <w:lvlText w:val="•"/>
      <w:lvlJc w:val="left"/>
      <w:pPr>
        <w:ind w:left="3081" w:hanging="230"/>
      </w:pPr>
      <w:rPr>
        <w:rFonts w:hint="default"/>
        <w:lang w:val="it-IT" w:eastAsia="en-US" w:bidi="ar-SA"/>
      </w:rPr>
    </w:lvl>
    <w:lvl w:ilvl="4" w:tplc="3146CCE0">
      <w:numFmt w:val="bullet"/>
      <w:lvlText w:val="•"/>
      <w:lvlJc w:val="left"/>
      <w:pPr>
        <w:ind w:left="4033" w:hanging="230"/>
      </w:pPr>
      <w:rPr>
        <w:rFonts w:hint="default"/>
        <w:lang w:val="it-IT" w:eastAsia="en-US" w:bidi="ar-SA"/>
      </w:rPr>
    </w:lvl>
    <w:lvl w:ilvl="5" w:tplc="5DEEE776">
      <w:numFmt w:val="bullet"/>
      <w:lvlText w:val="•"/>
      <w:lvlJc w:val="left"/>
      <w:pPr>
        <w:ind w:left="4985" w:hanging="230"/>
      </w:pPr>
      <w:rPr>
        <w:rFonts w:hint="default"/>
        <w:lang w:val="it-IT" w:eastAsia="en-US" w:bidi="ar-SA"/>
      </w:rPr>
    </w:lvl>
    <w:lvl w:ilvl="6" w:tplc="40B86070">
      <w:numFmt w:val="bullet"/>
      <w:lvlText w:val="•"/>
      <w:lvlJc w:val="left"/>
      <w:pPr>
        <w:ind w:left="5937" w:hanging="230"/>
      </w:pPr>
      <w:rPr>
        <w:rFonts w:hint="default"/>
        <w:lang w:val="it-IT" w:eastAsia="en-US" w:bidi="ar-SA"/>
      </w:rPr>
    </w:lvl>
    <w:lvl w:ilvl="7" w:tplc="44DC1384">
      <w:numFmt w:val="bullet"/>
      <w:lvlText w:val="•"/>
      <w:lvlJc w:val="left"/>
      <w:pPr>
        <w:ind w:left="6889" w:hanging="230"/>
      </w:pPr>
      <w:rPr>
        <w:rFonts w:hint="default"/>
        <w:lang w:val="it-IT" w:eastAsia="en-US" w:bidi="ar-SA"/>
      </w:rPr>
    </w:lvl>
    <w:lvl w:ilvl="8" w:tplc="1E42319C">
      <w:numFmt w:val="bullet"/>
      <w:lvlText w:val="•"/>
      <w:lvlJc w:val="left"/>
      <w:pPr>
        <w:ind w:left="7841" w:hanging="230"/>
      </w:pPr>
      <w:rPr>
        <w:rFonts w:hint="default"/>
        <w:lang w:val="it-IT" w:eastAsia="en-US" w:bidi="ar-SA"/>
      </w:rPr>
    </w:lvl>
  </w:abstractNum>
  <w:abstractNum w:abstractNumId="2">
    <w:nsid w:val="03B85FD6"/>
    <w:multiLevelType w:val="hybridMultilevel"/>
    <w:tmpl w:val="26200C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CD44C0"/>
    <w:multiLevelType w:val="hybridMultilevel"/>
    <w:tmpl w:val="6106BD96"/>
    <w:lvl w:ilvl="0" w:tplc="94B68B54">
      <w:start w:val="1"/>
      <w:numFmt w:val="decimal"/>
      <w:lvlText w:val="%1."/>
      <w:lvlJc w:val="left"/>
      <w:pPr>
        <w:ind w:left="116" w:hanging="284"/>
      </w:pPr>
      <w:rPr>
        <w:rFonts w:ascii="Carlito" w:eastAsia="Carlito" w:hAnsi="Carlito" w:cs="Carlito" w:hint="default"/>
        <w:spacing w:val="-8"/>
        <w:w w:val="100"/>
        <w:sz w:val="24"/>
        <w:szCs w:val="24"/>
        <w:lang w:val="it-IT" w:eastAsia="en-US" w:bidi="ar-SA"/>
      </w:rPr>
    </w:lvl>
    <w:lvl w:ilvl="1" w:tplc="80ACD8AA">
      <w:numFmt w:val="bullet"/>
      <w:lvlText w:val="•"/>
      <w:lvlJc w:val="left"/>
      <w:pPr>
        <w:ind w:left="1094" w:hanging="284"/>
      </w:pPr>
      <w:rPr>
        <w:rFonts w:hint="default"/>
        <w:lang w:val="it-IT" w:eastAsia="en-US" w:bidi="ar-SA"/>
      </w:rPr>
    </w:lvl>
    <w:lvl w:ilvl="2" w:tplc="95BCC18E">
      <w:numFmt w:val="bullet"/>
      <w:lvlText w:val="•"/>
      <w:lvlJc w:val="left"/>
      <w:pPr>
        <w:ind w:left="2068" w:hanging="284"/>
      </w:pPr>
      <w:rPr>
        <w:rFonts w:hint="default"/>
        <w:lang w:val="it-IT" w:eastAsia="en-US" w:bidi="ar-SA"/>
      </w:rPr>
    </w:lvl>
    <w:lvl w:ilvl="3" w:tplc="1C72AB4E">
      <w:numFmt w:val="bullet"/>
      <w:lvlText w:val="•"/>
      <w:lvlJc w:val="left"/>
      <w:pPr>
        <w:ind w:left="3042" w:hanging="284"/>
      </w:pPr>
      <w:rPr>
        <w:rFonts w:hint="default"/>
        <w:lang w:val="it-IT" w:eastAsia="en-US" w:bidi="ar-SA"/>
      </w:rPr>
    </w:lvl>
    <w:lvl w:ilvl="4" w:tplc="536CD7F0">
      <w:numFmt w:val="bullet"/>
      <w:lvlText w:val="•"/>
      <w:lvlJc w:val="left"/>
      <w:pPr>
        <w:ind w:left="4016" w:hanging="284"/>
      </w:pPr>
      <w:rPr>
        <w:rFonts w:hint="default"/>
        <w:lang w:val="it-IT" w:eastAsia="en-US" w:bidi="ar-SA"/>
      </w:rPr>
    </w:lvl>
    <w:lvl w:ilvl="5" w:tplc="B3D46102">
      <w:numFmt w:val="bullet"/>
      <w:lvlText w:val="•"/>
      <w:lvlJc w:val="left"/>
      <w:pPr>
        <w:ind w:left="4990" w:hanging="284"/>
      </w:pPr>
      <w:rPr>
        <w:rFonts w:hint="default"/>
        <w:lang w:val="it-IT" w:eastAsia="en-US" w:bidi="ar-SA"/>
      </w:rPr>
    </w:lvl>
    <w:lvl w:ilvl="6" w:tplc="21E481D0">
      <w:numFmt w:val="bullet"/>
      <w:lvlText w:val="•"/>
      <w:lvlJc w:val="left"/>
      <w:pPr>
        <w:ind w:left="5964" w:hanging="284"/>
      </w:pPr>
      <w:rPr>
        <w:rFonts w:hint="default"/>
        <w:lang w:val="it-IT" w:eastAsia="en-US" w:bidi="ar-SA"/>
      </w:rPr>
    </w:lvl>
    <w:lvl w:ilvl="7" w:tplc="773C9C72">
      <w:numFmt w:val="bullet"/>
      <w:lvlText w:val="•"/>
      <w:lvlJc w:val="left"/>
      <w:pPr>
        <w:ind w:left="6938" w:hanging="284"/>
      </w:pPr>
      <w:rPr>
        <w:rFonts w:hint="default"/>
        <w:lang w:val="it-IT" w:eastAsia="en-US" w:bidi="ar-SA"/>
      </w:rPr>
    </w:lvl>
    <w:lvl w:ilvl="8" w:tplc="469E8D64">
      <w:numFmt w:val="bullet"/>
      <w:lvlText w:val="•"/>
      <w:lvlJc w:val="left"/>
      <w:pPr>
        <w:ind w:left="7912" w:hanging="284"/>
      </w:pPr>
      <w:rPr>
        <w:rFonts w:hint="default"/>
        <w:lang w:val="it-IT" w:eastAsia="en-US" w:bidi="ar-SA"/>
      </w:rPr>
    </w:lvl>
  </w:abstractNum>
  <w:abstractNum w:abstractNumId="4">
    <w:nsid w:val="0D855CCB"/>
    <w:multiLevelType w:val="hybridMultilevel"/>
    <w:tmpl w:val="3E767E90"/>
    <w:lvl w:ilvl="0" w:tplc="BE766064">
      <w:start w:val="1"/>
      <w:numFmt w:val="decimal"/>
      <w:lvlText w:val="%1."/>
      <w:lvlJc w:val="left"/>
      <w:pPr>
        <w:ind w:left="116" w:hanging="250"/>
      </w:pPr>
      <w:rPr>
        <w:rFonts w:ascii="Carlito" w:eastAsia="Carlito" w:hAnsi="Carlito" w:cs="Carlito" w:hint="default"/>
        <w:w w:val="100"/>
        <w:sz w:val="24"/>
        <w:szCs w:val="24"/>
        <w:lang w:val="it-IT" w:eastAsia="en-US" w:bidi="ar-SA"/>
      </w:rPr>
    </w:lvl>
    <w:lvl w:ilvl="1" w:tplc="78748540">
      <w:numFmt w:val="bullet"/>
      <w:lvlText w:val="•"/>
      <w:lvlJc w:val="left"/>
      <w:pPr>
        <w:ind w:left="1094" w:hanging="250"/>
      </w:pPr>
      <w:rPr>
        <w:rFonts w:hint="default"/>
        <w:lang w:val="it-IT" w:eastAsia="en-US" w:bidi="ar-SA"/>
      </w:rPr>
    </w:lvl>
    <w:lvl w:ilvl="2" w:tplc="6F1CE0F2">
      <w:numFmt w:val="bullet"/>
      <w:lvlText w:val="•"/>
      <w:lvlJc w:val="left"/>
      <w:pPr>
        <w:ind w:left="2068" w:hanging="250"/>
      </w:pPr>
      <w:rPr>
        <w:rFonts w:hint="default"/>
        <w:lang w:val="it-IT" w:eastAsia="en-US" w:bidi="ar-SA"/>
      </w:rPr>
    </w:lvl>
    <w:lvl w:ilvl="3" w:tplc="28C80A7E">
      <w:numFmt w:val="bullet"/>
      <w:lvlText w:val="•"/>
      <w:lvlJc w:val="left"/>
      <w:pPr>
        <w:ind w:left="3042" w:hanging="250"/>
      </w:pPr>
      <w:rPr>
        <w:rFonts w:hint="default"/>
        <w:lang w:val="it-IT" w:eastAsia="en-US" w:bidi="ar-SA"/>
      </w:rPr>
    </w:lvl>
    <w:lvl w:ilvl="4" w:tplc="FC9C8DB2">
      <w:numFmt w:val="bullet"/>
      <w:lvlText w:val="•"/>
      <w:lvlJc w:val="left"/>
      <w:pPr>
        <w:ind w:left="4016" w:hanging="250"/>
      </w:pPr>
      <w:rPr>
        <w:rFonts w:hint="default"/>
        <w:lang w:val="it-IT" w:eastAsia="en-US" w:bidi="ar-SA"/>
      </w:rPr>
    </w:lvl>
    <w:lvl w:ilvl="5" w:tplc="5F501F64">
      <w:numFmt w:val="bullet"/>
      <w:lvlText w:val="•"/>
      <w:lvlJc w:val="left"/>
      <w:pPr>
        <w:ind w:left="4990" w:hanging="250"/>
      </w:pPr>
      <w:rPr>
        <w:rFonts w:hint="default"/>
        <w:lang w:val="it-IT" w:eastAsia="en-US" w:bidi="ar-SA"/>
      </w:rPr>
    </w:lvl>
    <w:lvl w:ilvl="6" w:tplc="C538B29C">
      <w:numFmt w:val="bullet"/>
      <w:lvlText w:val="•"/>
      <w:lvlJc w:val="left"/>
      <w:pPr>
        <w:ind w:left="5964" w:hanging="250"/>
      </w:pPr>
      <w:rPr>
        <w:rFonts w:hint="default"/>
        <w:lang w:val="it-IT" w:eastAsia="en-US" w:bidi="ar-SA"/>
      </w:rPr>
    </w:lvl>
    <w:lvl w:ilvl="7" w:tplc="B278141A">
      <w:numFmt w:val="bullet"/>
      <w:lvlText w:val="•"/>
      <w:lvlJc w:val="left"/>
      <w:pPr>
        <w:ind w:left="6938" w:hanging="250"/>
      </w:pPr>
      <w:rPr>
        <w:rFonts w:hint="default"/>
        <w:lang w:val="it-IT" w:eastAsia="en-US" w:bidi="ar-SA"/>
      </w:rPr>
    </w:lvl>
    <w:lvl w:ilvl="8" w:tplc="6DACBAB4">
      <w:numFmt w:val="bullet"/>
      <w:lvlText w:val="•"/>
      <w:lvlJc w:val="left"/>
      <w:pPr>
        <w:ind w:left="7912" w:hanging="250"/>
      </w:pPr>
      <w:rPr>
        <w:rFonts w:hint="default"/>
        <w:lang w:val="it-IT" w:eastAsia="en-US" w:bidi="ar-SA"/>
      </w:rPr>
    </w:lvl>
  </w:abstractNum>
  <w:abstractNum w:abstractNumId="5">
    <w:nsid w:val="0DF117FC"/>
    <w:multiLevelType w:val="hybridMultilevel"/>
    <w:tmpl w:val="B5F27CB4"/>
    <w:lvl w:ilvl="0" w:tplc="73948F2C">
      <w:start w:val="1"/>
      <w:numFmt w:val="decimal"/>
      <w:lvlText w:val="%1."/>
      <w:lvlJc w:val="left"/>
      <w:pPr>
        <w:ind w:left="116" w:hanging="266"/>
      </w:pPr>
      <w:rPr>
        <w:rFonts w:ascii="Carlito" w:eastAsia="Carlito" w:hAnsi="Carlito" w:cs="Carlito" w:hint="default"/>
        <w:spacing w:val="-26"/>
        <w:w w:val="100"/>
        <w:sz w:val="24"/>
        <w:szCs w:val="24"/>
        <w:lang w:val="it-IT" w:eastAsia="en-US" w:bidi="ar-SA"/>
      </w:rPr>
    </w:lvl>
    <w:lvl w:ilvl="1" w:tplc="F5B6DD1E">
      <w:start w:val="1"/>
      <w:numFmt w:val="lowerLetter"/>
      <w:lvlText w:val="%2."/>
      <w:lvlJc w:val="left"/>
      <w:pPr>
        <w:ind w:left="116" w:hanging="260"/>
      </w:pPr>
      <w:rPr>
        <w:rFonts w:ascii="Carlito" w:eastAsia="Carlito" w:hAnsi="Carlito" w:cs="Carlito" w:hint="default"/>
        <w:spacing w:val="-26"/>
        <w:w w:val="100"/>
        <w:sz w:val="24"/>
        <w:szCs w:val="24"/>
        <w:lang w:val="it-IT" w:eastAsia="en-US" w:bidi="ar-SA"/>
      </w:rPr>
    </w:lvl>
    <w:lvl w:ilvl="2" w:tplc="564E5706">
      <w:numFmt w:val="bullet"/>
      <w:lvlText w:val="•"/>
      <w:lvlJc w:val="left"/>
      <w:pPr>
        <w:ind w:left="2068" w:hanging="260"/>
      </w:pPr>
      <w:rPr>
        <w:rFonts w:hint="default"/>
        <w:lang w:val="it-IT" w:eastAsia="en-US" w:bidi="ar-SA"/>
      </w:rPr>
    </w:lvl>
    <w:lvl w:ilvl="3" w:tplc="07D61E1A">
      <w:numFmt w:val="bullet"/>
      <w:lvlText w:val="•"/>
      <w:lvlJc w:val="left"/>
      <w:pPr>
        <w:ind w:left="3042" w:hanging="260"/>
      </w:pPr>
      <w:rPr>
        <w:rFonts w:hint="default"/>
        <w:lang w:val="it-IT" w:eastAsia="en-US" w:bidi="ar-SA"/>
      </w:rPr>
    </w:lvl>
    <w:lvl w:ilvl="4" w:tplc="3F7837C0">
      <w:numFmt w:val="bullet"/>
      <w:lvlText w:val="•"/>
      <w:lvlJc w:val="left"/>
      <w:pPr>
        <w:ind w:left="4016" w:hanging="260"/>
      </w:pPr>
      <w:rPr>
        <w:rFonts w:hint="default"/>
        <w:lang w:val="it-IT" w:eastAsia="en-US" w:bidi="ar-SA"/>
      </w:rPr>
    </w:lvl>
    <w:lvl w:ilvl="5" w:tplc="4086D0F0">
      <w:numFmt w:val="bullet"/>
      <w:lvlText w:val="•"/>
      <w:lvlJc w:val="left"/>
      <w:pPr>
        <w:ind w:left="4990" w:hanging="260"/>
      </w:pPr>
      <w:rPr>
        <w:rFonts w:hint="default"/>
        <w:lang w:val="it-IT" w:eastAsia="en-US" w:bidi="ar-SA"/>
      </w:rPr>
    </w:lvl>
    <w:lvl w:ilvl="6" w:tplc="0BD42C9A">
      <w:numFmt w:val="bullet"/>
      <w:lvlText w:val="•"/>
      <w:lvlJc w:val="left"/>
      <w:pPr>
        <w:ind w:left="5964" w:hanging="260"/>
      </w:pPr>
      <w:rPr>
        <w:rFonts w:hint="default"/>
        <w:lang w:val="it-IT" w:eastAsia="en-US" w:bidi="ar-SA"/>
      </w:rPr>
    </w:lvl>
    <w:lvl w:ilvl="7" w:tplc="8CB8D622">
      <w:numFmt w:val="bullet"/>
      <w:lvlText w:val="•"/>
      <w:lvlJc w:val="left"/>
      <w:pPr>
        <w:ind w:left="6938" w:hanging="260"/>
      </w:pPr>
      <w:rPr>
        <w:rFonts w:hint="default"/>
        <w:lang w:val="it-IT" w:eastAsia="en-US" w:bidi="ar-SA"/>
      </w:rPr>
    </w:lvl>
    <w:lvl w:ilvl="8" w:tplc="94D2DFFC">
      <w:numFmt w:val="bullet"/>
      <w:lvlText w:val="•"/>
      <w:lvlJc w:val="left"/>
      <w:pPr>
        <w:ind w:left="7912" w:hanging="260"/>
      </w:pPr>
      <w:rPr>
        <w:rFonts w:hint="default"/>
        <w:lang w:val="it-IT" w:eastAsia="en-US" w:bidi="ar-SA"/>
      </w:rPr>
    </w:lvl>
  </w:abstractNum>
  <w:abstractNum w:abstractNumId="6">
    <w:nsid w:val="10A37112"/>
    <w:multiLevelType w:val="hybridMultilevel"/>
    <w:tmpl w:val="09F0A312"/>
    <w:lvl w:ilvl="0" w:tplc="5E6238B6">
      <w:start w:val="1"/>
      <w:numFmt w:val="decimal"/>
      <w:lvlText w:val="%1."/>
      <w:lvlJc w:val="left"/>
      <w:pPr>
        <w:ind w:left="116" w:hanging="312"/>
      </w:pPr>
      <w:rPr>
        <w:rFonts w:ascii="Carlito" w:eastAsia="Carlito" w:hAnsi="Carlito" w:cs="Carlito" w:hint="default"/>
        <w:spacing w:val="-19"/>
        <w:w w:val="100"/>
        <w:sz w:val="24"/>
        <w:szCs w:val="24"/>
        <w:lang w:val="it-IT" w:eastAsia="en-US" w:bidi="ar-SA"/>
      </w:rPr>
    </w:lvl>
    <w:lvl w:ilvl="1" w:tplc="E7EE153E">
      <w:numFmt w:val="bullet"/>
      <w:lvlText w:val="•"/>
      <w:lvlJc w:val="left"/>
      <w:pPr>
        <w:ind w:left="1094" w:hanging="312"/>
      </w:pPr>
      <w:rPr>
        <w:rFonts w:hint="default"/>
        <w:lang w:val="it-IT" w:eastAsia="en-US" w:bidi="ar-SA"/>
      </w:rPr>
    </w:lvl>
    <w:lvl w:ilvl="2" w:tplc="2CB0B894">
      <w:numFmt w:val="bullet"/>
      <w:lvlText w:val="•"/>
      <w:lvlJc w:val="left"/>
      <w:pPr>
        <w:ind w:left="2068" w:hanging="312"/>
      </w:pPr>
      <w:rPr>
        <w:rFonts w:hint="default"/>
        <w:lang w:val="it-IT" w:eastAsia="en-US" w:bidi="ar-SA"/>
      </w:rPr>
    </w:lvl>
    <w:lvl w:ilvl="3" w:tplc="9AB81C50">
      <w:numFmt w:val="bullet"/>
      <w:lvlText w:val="•"/>
      <w:lvlJc w:val="left"/>
      <w:pPr>
        <w:ind w:left="3042" w:hanging="312"/>
      </w:pPr>
      <w:rPr>
        <w:rFonts w:hint="default"/>
        <w:lang w:val="it-IT" w:eastAsia="en-US" w:bidi="ar-SA"/>
      </w:rPr>
    </w:lvl>
    <w:lvl w:ilvl="4" w:tplc="7B0AA0A8">
      <w:numFmt w:val="bullet"/>
      <w:lvlText w:val="•"/>
      <w:lvlJc w:val="left"/>
      <w:pPr>
        <w:ind w:left="4016" w:hanging="312"/>
      </w:pPr>
      <w:rPr>
        <w:rFonts w:hint="default"/>
        <w:lang w:val="it-IT" w:eastAsia="en-US" w:bidi="ar-SA"/>
      </w:rPr>
    </w:lvl>
    <w:lvl w:ilvl="5" w:tplc="C936B4B4">
      <w:numFmt w:val="bullet"/>
      <w:lvlText w:val="•"/>
      <w:lvlJc w:val="left"/>
      <w:pPr>
        <w:ind w:left="4990" w:hanging="312"/>
      </w:pPr>
      <w:rPr>
        <w:rFonts w:hint="default"/>
        <w:lang w:val="it-IT" w:eastAsia="en-US" w:bidi="ar-SA"/>
      </w:rPr>
    </w:lvl>
    <w:lvl w:ilvl="6" w:tplc="DEB6B118">
      <w:numFmt w:val="bullet"/>
      <w:lvlText w:val="•"/>
      <w:lvlJc w:val="left"/>
      <w:pPr>
        <w:ind w:left="5964" w:hanging="312"/>
      </w:pPr>
      <w:rPr>
        <w:rFonts w:hint="default"/>
        <w:lang w:val="it-IT" w:eastAsia="en-US" w:bidi="ar-SA"/>
      </w:rPr>
    </w:lvl>
    <w:lvl w:ilvl="7" w:tplc="69C06C42">
      <w:numFmt w:val="bullet"/>
      <w:lvlText w:val="•"/>
      <w:lvlJc w:val="left"/>
      <w:pPr>
        <w:ind w:left="6938" w:hanging="312"/>
      </w:pPr>
      <w:rPr>
        <w:rFonts w:hint="default"/>
        <w:lang w:val="it-IT" w:eastAsia="en-US" w:bidi="ar-SA"/>
      </w:rPr>
    </w:lvl>
    <w:lvl w:ilvl="8" w:tplc="AB7AEAE4">
      <w:numFmt w:val="bullet"/>
      <w:lvlText w:val="•"/>
      <w:lvlJc w:val="left"/>
      <w:pPr>
        <w:ind w:left="7912" w:hanging="312"/>
      </w:pPr>
      <w:rPr>
        <w:rFonts w:hint="default"/>
        <w:lang w:val="it-IT" w:eastAsia="en-US" w:bidi="ar-SA"/>
      </w:rPr>
    </w:lvl>
  </w:abstractNum>
  <w:abstractNum w:abstractNumId="7">
    <w:nsid w:val="199822CE"/>
    <w:multiLevelType w:val="hybridMultilevel"/>
    <w:tmpl w:val="DBAC0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B86F22"/>
    <w:multiLevelType w:val="hybridMultilevel"/>
    <w:tmpl w:val="52724974"/>
    <w:lvl w:ilvl="0" w:tplc="7730E950">
      <w:start w:val="1"/>
      <w:numFmt w:val="decimal"/>
      <w:lvlText w:val="%1."/>
      <w:lvlJc w:val="left"/>
      <w:pPr>
        <w:ind w:left="116" w:hanging="300"/>
      </w:pPr>
      <w:rPr>
        <w:rFonts w:ascii="Carlito" w:eastAsia="Carlito" w:hAnsi="Carlito" w:cs="Carlito" w:hint="default"/>
        <w:spacing w:val="-5"/>
        <w:w w:val="100"/>
        <w:sz w:val="24"/>
        <w:szCs w:val="24"/>
        <w:lang w:val="it-IT" w:eastAsia="en-US" w:bidi="ar-SA"/>
      </w:rPr>
    </w:lvl>
    <w:lvl w:ilvl="1" w:tplc="25C67F2C">
      <w:numFmt w:val="bullet"/>
      <w:lvlText w:val="•"/>
      <w:lvlJc w:val="left"/>
      <w:pPr>
        <w:ind w:left="1094" w:hanging="300"/>
      </w:pPr>
      <w:rPr>
        <w:rFonts w:hint="default"/>
        <w:lang w:val="it-IT" w:eastAsia="en-US" w:bidi="ar-SA"/>
      </w:rPr>
    </w:lvl>
    <w:lvl w:ilvl="2" w:tplc="2766D1DA">
      <w:numFmt w:val="bullet"/>
      <w:lvlText w:val="•"/>
      <w:lvlJc w:val="left"/>
      <w:pPr>
        <w:ind w:left="2068" w:hanging="300"/>
      </w:pPr>
      <w:rPr>
        <w:rFonts w:hint="default"/>
        <w:lang w:val="it-IT" w:eastAsia="en-US" w:bidi="ar-SA"/>
      </w:rPr>
    </w:lvl>
    <w:lvl w:ilvl="3" w:tplc="2C4E062E">
      <w:numFmt w:val="bullet"/>
      <w:lvlText w:val="•"/>
      <w:lvlJc w:val="left"/>
      <w:pPr>
        <w:ind w:left="3042" w:hanging="300"/>
      </w:pPr>
      <w:rPr>
        <w:rFonts w:hint="default"/>
        <w:lang w:val="it-IT" w:eastAsia="en-US" w:bidi="ar-SA"/>
      </w:rPr>
    </w:lvl>
    <w:lvl w:ilvl="4" w:tplc="5E741A1A">
      <w:numFmt w:val="bullet"/>
      <w:lvlText w:val="•"/>
      <w:lvlJc w:val="left"/>
      <w:pPr>
        <w:ind w:left="4016" w:hanging="300"/>
      </w:pPr>
      <w:rPr>
        <w:rFonts w:hint="default"/>
        <w:lang w:val="it-IT" w:eastAsia="en-US" w:bidi="ar-SA"/>
      </w:rPr>
    </w:lvl>
    <w:lvl w:ilvl="5" w:tplc="C082E87C">
      <w:numFmt w:val="bullet"/>
      <w:lvlText w:val="•"/>
      <w:lvlJc w:val="left"/>
      <w:pPr>
        <w:ind w:left="4990" w:hanging="300"/>
      </w:pPr>
      <w:rPr>
        <w:rFonts w:hint="default"/>
        <w:lang w:val="it-IT" w:eastAsia="en-US" w:bidi="ar-SA"/>
      </w:rPr>
    </w:lvl>
    <w:lvl w:ilvl="6" w:tplc="9A8A147E">
      <w:numFmt w:val="bullet"/>
      <w:lvlText w:val="•"/>
      <w:lvlJc w:val="left"/>
      <w:pPr>
        <w:ind w:left="5964" w:hanging="300"/>
      </w:pPr>
      <w:rPr>
        <w:rFonts w:hint="default"/>
        <w:lang w:val="it-IT" w:eastAsia="en-US" w:bidi="ar-SA"/>
      </w:rPr>
    </w:lvl>
    <w:lvl w:ilvl="7" w:tplc="A5CE654C">
      <w:numFmt w:val="bullet"/>
      <w:lvlText w:val="•"/>
      <w:lvlJc w:val="left"/>
      <w:pPr>
        <w:ind w:left="6938" w:hanging="300"/>
      </w:pPr>
      <w:rPr>
        <w:rFonts w:hint="default"/>
        <w:lang w:val="it-IT" w:eastAsia="en-US" w:bidi="ar-SA"/>
      </w:rPr>
    </w:lvl>
    <w:lvl w:ilvl="8" w:tplc="842ADABC">
      <w:numFmt w:val="bullet"/>
      <w:lvlText w:val="•"/>
      <w:lvlJc w:val="left"/>
      <w:pPr>
        <w:ind w:left="7912" w:hanging="300"/>
      </w:pPr>
      <w:rPr>
        <w:rFonts w:hint="default"/>
        <w:lang w:val="it-IT" w:eastAsia="en-US" w:bidi="ar-SA"/>
      </w:rPr>
    </w:lvl>
  </w:abstractNum>
  <w:abstractNum w:abstractNumId="9">
    <w:nsid w:val="23F51424"/>
    <w:multiLevelType w:val="hybridMultilevel"/>
    <w:tmpl w:val="A3A47386"/>
    <w:lvl w:ilvl="0" w:tplc="7E642B54">
      <w:start w:val="1"/>
      <w:numFmt w:val="decimal"/>
      <w:lvlText w:val="%1."/>
      <w:lvlJc w:val="left"/>
      <w:pPr>
        <w:ind w:left="116" w:hanging="238"/>
      </w:pPr>
      <w:rPr>
        <w:rFonts w:ascii="Carlito" w:eastAsia="Carlito" w:hAnsi="Carlito" w:cs="Carlito" w:hint="default"/>
        <w:spacing w:val="-24"/>
        <w:w w:val="100"/>
        <w:sz w:val="24"/>
        <w:szCs w:val="24"/>
        <w:lang w:val="it-IT" w:eastAsia="en-US" w:bidi="ar-SA"/>
      </w:rPr>
    </w:lvl>
    <w:lvl w:ilvl="1" w:tplc="8CAC42D0">
      <w:numFmt w:val="bullet"/>
      <w:lvlText w:val="•"/>
      <w:lvlJc w:val="left"/>
      <w:pPr>
        <w:ind w:left="1094" w:hanging="238"/>
      </w:pPr>
      <w:rPr>
        <w:rFonts w:hint="default"/>
        <w:lang w:val="it-IT" w:eastAsia="en-US" w:bidi="ar-SA"/>
      </w:rPr>
    </w:lvl>
    <w:lvl w:ilvl="2" w:tplc="AB36E6B2">
      <w:numFmt w:val="bullet"/>
      <w:lvlText w:val="•"/>
      <w:lvlJc w:val="left"/>
      <w:pPr>
        <w:ind w:left="2068" w:hanging="238"/>
      </w:pPr>
      <w:rPr>
        <w:rFonts w:hint="default"/>
        <w:lang w:val="it-IT" w:eastAsia="en-US" w:bidi="ar-SA"/>
      </w:rPr>
    </w:lvl>
    <w:lvl w:ilvl="3" w:tplc="C0204708">
      <w:numFmt w:val="bullet"/>
      <w:lvlText w:val="•"/>
      <w:lvlJc w:val="left"/>
      <w:pPr>
        <w:ind w:left="3042" w:hanging="238"/>
      </w:pPr>
      <w:rPr>
        <w:rFonts w:hint="default"/>
        <w:lang w:val="it-IT" w:eastAsia="en-US" w:bidi="ar-SA"/>
      </w:rPr>
    </w:lvl>
    <w:lvl w:ilvl="4" w:tplc="7D300E90">
      <w:numFmt w:val="bullet"/>
      <w:lvlText w:val="•"/>
      <w:lvlJc w:val="left"/>
      <w:pPr>
        <w:ind w:left="4016" w:hanging="238"/>
      </w:pPr>
      <w:rPr>
        <w:rFonts w:hint="default"/>
        <w:lang w:val="it-IT" w:eastAsia="en-US" w:bidi="ar-SA"/>
      </w:rPr>
    </w:lvl>
    <w:lvl w:ilvl="5" w:tplc="28DE2D6A">
      <w:numFmt w:val="bullet"/>
      <w:lvlText w:val="•"/>
      <w:lvlJc w:val="left"/>
      <w:pPr>
        <w:ind w:left="4990" w:hanging="238"/>
      </w:pPr>
      <w:rPr>
        <w:rFonts w:hint="default"/>
        <w:lang w:val="it-IT" w:eastAsia="en-US" w:bidi="ar-SA"/>
      </w:rPr>
    </w:lvl>
    <w:lvl w:ilvl="6" w:tplc="A3487750">
      <w:numFmt w:val="bullet"/>
      <w:lvlText w:val="•"/>
      <w:lvlJc w:val="left"/>
      <w:pPr>
        <w:ind w:left="5964" w:hanging="238"/>
      </w:pPr>
      <w:rPr>
        <w:rFonts w:hint="default"/>
        <w:lang w:val="it-IT" w:eastAsia="en-US" w:bidi="ar-SA"/>
      </w:rPr>
    </w:lvl>
    <w:lvl w:ilvl="7" w:tplc="B4A247E6">
      <w:numFmt w:val="bullet"/>
      <w:lvlText w:val="•"/>
      <w:lvlJc w:val="left"/>
      <w:pPr>
        <w:ind w:left="6938" w:hanging="238"/>
      </w:pPr>
      <w:rPr>
        <w:rFonts w:hint="default"/>
        <w:lang w:val="it-IT" w:eastAsia="en-US" w:bidi="ar-SA"/>
      </w:rPr>
    </w:lvl>
    <w:lvl w:ilvl="8" w:tplc="D444E672">
      <w:numFmt w:val="bullet"/>
      <w:lvlText w:val="•"/>
      <w:lvlJc w:val="left"/>
      <w:pPr>
        <w:ind w:left="7912" w:hanging="238"/>
      </w:pPr>
      <w:rPr>
        <w:rFonts w:hint="default"/>
        <w:lang w:val="it-IT" w:eastAsia="en-US" w:bidi="ar-SA"/>
      </w:rPr>
    </w:lvl>
  </w:abstractNum>
  <w:abstractNum w:abstractNumId="10">
    <w:nsid w:val="265F332F"/>
    <w:multiLevelType w:val="hybridMultilevel"/>
    <w:tmpl w:val="79F62D34"/>
    <w:lvl w:ilvl="0" w:tplc="6AFCA022">
      <w:start w:val="1"/>
      <w:numFmt w:val="lowerLetter"/>
      <w:lvlText w:val="%1."/>
      <w:lvlJc w:val="left"/>
      <w:pPr>
        <w:ind w:left="345" w:hanging="230"/>
      </w:pPr>
      <w:rPr>
        <w:rFonts w:ascii="Carlito" w:eastAsia="Carlito" w:hAnsi="Carlito" w:cs="Carlito" w:hint="default"/>
        <w:spacing w:val="-5"/>
        <w:w w:val="100"/>
        <w:sz w:val="24"/>
        <w:szCs w:val="24"/>
        <w:lang w:val="it-IT" w:eastAsia="en-US" w:bidi="ar-SA"/>
      </w:rPr>
    </w:lvl>
    <w:lvl w:ilvl="1" w:tplc="A828B2E4">
      <w:numFmt w:val="bullet"/>
      <w:lvlText w:val="•"/>
      <w:lvlJc w:val="left"/>
      <w:pPr>
        <w:ind w:left="1292" w:hanging="230"/>
      </w:pPr>
      <w:rPr>
        <w:rFonts w:hint="default"/>
        <w:lang w:val="it-IT" w:eastAsia="en-US" w:bidi="ar-SA"/>
      </w:rPr>
    </w:lvl>
    <w:lvl w:ilvl="2" w:tplc="7E169548">
      <w:numFmt w:val="bullet"/>
      <w:lvlText w:val="•"/>
      <w:lvlJc w:val="left"/>
      <w:pPr>
        <w:ind w:left="2244" w:hanging="230"/>
      </w:pPr>
      <w:rPr>
        <w:rFonts w:hint="default"/>
        <w:lang w:val="it-IT" w:eastAsia="en-US" w:bidi="ar-SA"/>
      </w:rPr>
    </w:lvl>
    <w:lvl w:ilvl="3" w:tplc="7DBC0A98">
      <w:numFmt w:val="bullet"/>
      <w:lvlText w:val="•"/>
      <w:lvlJc w:val="left"/>
      <w:pPr>
        <w:ind w:left="3196" w:hanging="230"/>
      </w:pPr>
      <w:rPr>
        <w:rFonts w:hint="default"/>
        <w:lang w:val="it-IT" w:eastAsia="en-US" w:bidi="ar-SA"/>
      </w:rPr>
    </w:lvl>
    <w:lvl w:ilvl="4" w:tplc="DF58D9F2">
      <w:numFmt w:val="bullet"/>
      <w:lvlText w:val="•"/>
      <w:lvlJc w:val="left"/>
      <w:pPr>
        <w:ind w:left="4148" w:hanging="230"/>
      </w:pPr>
      <w:rPr>
        <w:rFonts w:hint="default"/>
        <w:lang w:val="it-IT" w:eastAsia="en-US" w:bidi="ar-SA"/>
      </w:rPr>
    </w:lvl>
    <w:lvl w:ilvl="5" w:tplc="C54EE29C">
      <w:numFmt w:val="bullet"/>
      <w:lvlText w:val="•"/>
      <w:lvlJc w:val="left"/>
      <w:pPr>
        <w:ind w:left="5100" w:hanging="230"/>
      </w:pPr>
      <w:rPr>
        <w:rFonts w:hint="default"/>
        <w:lang w:val="it-IT" w:eastAsia="en-US" w:bidi="ar-SA"/>
      </w:rPr>
    </w:lvl>
    <w:lvl w:ilvl="6" w:tplc="1CB84030">
      <w:numFmt w:val="bullet"/>
      <w:lvlText w:val="•"/>
      <w:lvlJc w:val="left"/>
      <w:pPr>
        <w:ind w:left="6052" w:hanging="230"/>
      </w:pPr>
      <w:rPr>
        <w:rFonts w:hint="default"/>
        <w:lang w:val="it-IT" w:eastAsia="en-US" w:bidi="ar-SA"/>
      </w:rPr>
    </w:lvl>
    <w:lvl w:ilvl="7" w:tplc="CB7A9CD0">
      <w:numFmt w:val="bullet"/>
      <w:lvlText w:val="•"/>
      <w:lvlJc w:val="left"/>
      <w:pPr>
        <w:ind w:left="7004" w:hanging="230"/>
      </w:pPr>
      <w:rPr>
        <w:rFonts w:hint="default"/>
        <w:lang w:val="it-IT" w:eastAsia="en-US" w:bidi="ar-SA"/>
      </w:rPr>
    </w:lvl>
    <w:lvl w:ilvl="8" w:tplc="5B6A5E26">
      <w:numFmt w:val="bullet"/>
      <w:lvlText w:val="•"/>
      <w:lvlJc w:val="left"/>
      <w:pPr>
        <w:ind w:left="7956" w:hanging="230"/>
      </w:pPr>
      <w:rPr>
        <w:rFonts w:hint="default"/>
        <w:lang w:val="it-IT" w:eastAsia="en-US" w:bidi="ar-SA"/>
      </w:rPr>
    </w:lvl>
  </w:abstractNum>
  <w:abstractNum w:abstractNumId="11">
    <w:nsid w:val="2C3B1E65"/>
    <w:multiLevelType w:val="hybridMultilevel"/>
    <w:tmpl w:val="7AF0B282"/>
    <w:lvl w:ilvl="0" w:tplc="CDDADE8A">
      <w:start w:val="1"/>
      <w:numFmt w:val="decimal"/>
      <w:lvlText w:val="%1."/>
      <w:lvlJc w:val="left"/>
      <w:pPr>
        <w:ind w:left="116" w:hanging="284"/>
      </w:pPr>
      <w:rPr>
        <w:rFonts w:ascii="Carlito" w:eastAsia="Carlito" w:hAnsi="Carlito" w:cs="Carlito" w:hint="default"/>
        <w:spacing w:val="-9"/>
        <w:w w:val="100"/>
        <w:sz w:val="24"/>
        <w:szCs w:val="24"/>
        <w:lang w:val="it-IT" w:eastAsia="en-US" w:bidi="ar-SA"/>
      </w:rPr>
    </w:lvl>
    <w:lvl w:ilvl="1" w:tplc="F572C1C2">
      <w:numFmt w:val="bullet"/>
      <w:lvlText w:val="•"/>
      <w:lvlJc w:val="left"/>
      <w:pPr>
        <w:ind w:left="1094" w:hanging="284"/>
      </w:pPr>
      <w:rPr>
        <w:rFonts w:hint="default"/>
        <w:lang w:val="it-IT" w:eastAsia="en-US" w:bidi="ar-SA"/>
      </w:rPr>
    </w:lvl>
    <w:lvl w:ilvl="2" w:tplc="B3925F1C">
      <w:numFmt w:val="bullet"/>
      <w:lvlText w:val="•"/>
      <w:lvlJc w:val="left"/>
      <w:pPr>
        <w:ind w:left="2068" w:hanging="284"/>
      </w:pPr>
      <w:rPr>
        <w:rFonts w:hint="default"/>
        <w:lang w:val="it-IT" w:eastAsia="en-US" w:bidi="ar-SA"/>
      </w:rPr>
    </w:lvl>
    <w:lvl w:ilvl="3" w:tplc="3B103654">
      <w:numFmt w:val="bullet"/>
      <w:lvlText w:val="•"/>
      <w:lvlJc w:val="left"/>
      <w:pPr>
        <w:ind w:left="3042" w:hanging="284"/>
      </w:pPr>
      <w:rPr>
        <w:rFonts w:hint="default"/>
        <w:lang w:val="it-IT" w:eastAsia="en-US" w:bidi="ar-SA"/>
      </w:rPr>
    </w:lvl>
    <w:lvl w:ilvl="4" w:tplc="8154D940">
      <w:numFmt w:val="bullet"/>
      <w:lvlText w:val="•"/>
      <w:lvlJc w:val="left"/>
      <w:pPr>
        <w:ind w:left="4016" w:hanging="284"/>
      </w:pPr>
      <w:rPr>
        <w:rFonts w:hint="default"/>
        <w:lang w:val="it-IT" w:eastAsia="en-US" w:bidi="ar-SA"/>
      </w:rPr>
    </w:lvl>
    <w:lvl w:ilvl="5" w:tplc="F4A8534C">
      <w:numFmt w:val="bullet"/>
      <w:lvlText w:val="•"/>
      <w:lvlJc w:val="left"/>
      <w:pPr>
        <w:ind w:left="4990" w:hanging="284"/>
      </w:pPr>
      <w:rPr>
        <w:rFonts w:hint="default"/>
        <w:lang w:val="it-IT" w:eastAsia="en-US" w:bidi="ar-SA"/>
      </w:rPr>
    </w:lvl>
    <w:lvl w:ilvl="6" w:tplc="239A46DE">
      <w:numFmt w:val="bullet"/>
      <w:lvlText w:val="•"/>
      <w:lvlJc w:val="left"/>
      <w:pPr>
        <w:ind w:left="5964" w:hanging="284"/>
      </w:pPr>
      <w:rPr>
        <w:rFonts w:hint="default"/>
        <w:lang w:val="it-IT" w:eastAsia="en-US" w:bidi="ar-SA"/>
      </w:rPr>
    </w:lvl>
    <w:lvl w:ilvl="7" w:tplc="4078AEA2">
      <w:numFmt w:val="bullet"/>
      <w:lvlText w:val="•"/>
      <w:lvlJc w:val="left"/>
      <w:pPr>
        <w:ind w:left="6938" w:hanging="284"/>
      </w:pPr>
      <w:rPr>
        <w:rFonts w:hint="default"/>
        <w:lang w:val="it-IT" w:eastAsia="en-US" w:bidi="ar-SA"/>
      </w:rPr>
    </w:lvl>
    <w:lvl w:ilvl="8" w:tplc="141E3580">
      <w:numFmt w:val="bullet"/>
      <w:lvlText w:val="•"/>
      <w:lvlJc w:val="left"/>
      <w:pPr>
        <w:ind w:left="7912" w:hanging="284"/>
      </w:pPr>
      <w:rPr>
        <w:rFonts w:hint="default"/>
        <w:lang w:val="it-IT" w:eastAsia="en-US" w:bidi="ar-SA"/>
      </w:rPr>
    </w:lvl>
  </w:abstractNum>
  <w:abstractNum w:abstractNumId="12">
    <w:nsid w:val="2F336B92"/>
    <w:multiLevelType w:val="hybridMultilevel"/>
    <w:tmpl w:val="FFDE6D50"/>
    <w:lvl w:ilvl="0" w:tplc="0E341DFE">
      <w:start w:val="1"/>
      <w:numFmt w:val="decimal"/>
      <w:lvlText w:val="%1."/>
      <w:lvlJc w:val="left"/>
      <w:pPr>
        <w:ind w:left="116" w:hanging="306"/>
      </w:pPr>
      <w:rPr>
        <w:rFonts w:ascii="Carlito" w:eastAsia="Carlito" w:hAnsi="Carlito" w:cs="Carlito" w:hint="default"/>
        <w:spacing w:val="-18"/>
        <w:w w:val="100"/>
        <w:sz w:val="24"/>
        <w:szCs w:val="24"/>
        <w:lang w:val="it-IT" w:eastAsia="en-US" w:bidi="ar-SA"/>
      </w:rPr>
    </w:lvl>
    <w:lvl w:ilvl="1" w:tplc="FEB2A9C2">
      <w:numFmt w:val="bullet"/>
      <w:lvlText w:val="•"/>
      <w:lvlJc w:val="left"/>
      <w:pPr>
        <w:ind w:left="1094" w:hanging="306"/>
      </w:pPr>
      <w:rPr>
        <w:rFonts w:hint="default"/>
        <w:lang w:val="it-IT" w:eastAsia="en-US" w:bidi="ar-SA"/>
      </w:rPr>
    </w:lvl>
    <w:lvl w:ilvl="2" w:tplc="028AAB1C">
      <w:numFmt w:val="bullet"/>
      <w:lvlText w:val="•"/>
      <w:lvlJc w:val="left"/>
      <w:pPr>
        <w:ind w:left="2068" w:hanging="306"/>
      </w:pPr>
      <w:rPr>
        <w:rFonts w:hint="default"/>
        <w:lang w:val="it-IT" w:eastAsia="en-US" w:bidi="ar-SA"/>
      </w:rPr>
    </w:lvl>
    <w:lvl w:ilvl="3" w:tplc="03DEB7B4">
      <w:numFmt w:val="bullet"/>
      <w:lvlText w:val="•"/>
      <w:lvlJc w:val="left"/>
      <w:pPr>
        <w:ind w:left="3042" w:hanging="306"/>
      </w:pPr>
      <w:rPr>
        <w:rFonts w:hint="default"/>
        <w:lang w:val="it-IT" w:eastAsia="en-US" w:bidi="ar-SA"/>
      </w:rPr>
    </w:lvl>
    <w:lvl w:ilvl="4" w:tplc="EE0A753C">
      <w:numFmt w:val="bullet"/>
      <w:lvlText w:val="•"/>
      <w:lvlJc w:val="left"/>
      <w:pPr>
        <w:ind w:left="4016" w:hanging="306"/>
      </w:pPr>
      <w:rPr>
        <w:rFonts w:hint="default"/>
        <w:lang w:val="it-IT" w:eastAsia="en-US" w:bidi="ar-SA"/>
      </w:rPr>
    </w:lvl>
    <w:lvl w:ilvl="5" w:tplc="D8DAE0BE">
      <w:numFmt w:val="bullet"/>
      <w:lvlText w:val="•"/>
      <w:lvlJc w:val="left"/>
      <w:pPr>
        <w:ind w:left="4990" w:hanging="306"/>
      </w:pPr>
      <w:rPr>
        <w:rFonts w:hint="default"/>
        <w:lang w:val="it-IT" w:eastAsia="en-US" w:bidi="ar-SA"/>
      </w:rPr>
    </w:lvl>
    <w:lvl w:ilvl="6" w:tplc="84EA886E">
      <w:numFmt w:val="bullet"/>
      <w:lvlText w:val="•"/>
      <w:lvlJc w:val="left"/>
      <w:pPr>
        <w:ind w:left="5964" w:hanging="306"/>
      </w:pPr>
      <w:rPr>
        <w:rFonts w:hint="default"/>
        <w:lang w:val="it-IT" w:eastAsia="en-US" w:bidi="ar-SA"/>
      </w:rPr>
    </w:lvl>
    <w:lvl w:ilvl="7" w:tplc="43AC7A08">
      <w:numFmt w:val="bullet"/>
      <w:lvlText w:val="•"/>
      <w:lvlJc w:val="left"/>
      <w:pPr>
        <w:ind w:left="6938" w:hanging="306"/>
      </w:pPr>
      <w:rPr>
        <w:rFonts w:hint="default"/>
        <w:lang w:val="it-IT" w:eastAsia="en-US" w:bidi="ar-SA"/>
      </w:rPr>
    </w:lvl>
    <w:lvl w:ilvl="8" w:tplc="F2624254">
      <w:numFmt w:val="bullet"/>
      <w:lvlText w:val="•"/>
      <w:lvlJc w:val="left"/>
      <w:pPr>
        <w:ind w:left="7912" w:hanging="306"/>
      </w:pPr>
      <w:rPr>
        <w:rFonts w:hint="default"/>
        <w:lang w:val="it-IT" w:eastAsia="en-US" w:bidi="ar-SA"/>
      </w:rPr>
    </w:lvl>
  </w:abstractNum>
  <w:abstractNum w:abstractNumId="13">
    <w:nsid w:val="31124C47"/>
    <w:multiLevelType w:val="hybridMultilevel"/>
    <w:tmpl w:val="F246F11A"/>
    <w:lvl w:ilvl="0" w:tplc="2FE2682A">
      <w:start w:val="1"/>
      <w:numFmt w:val="decimal"/>
      <w:lvlText w:val="%1."/>
      <w:lvlJc w:val="left"/>
      <w:pPr>
        <w:ind w:left="116" w:hanging="252"/>
      </w:pPr>
      <w:rPr>
        <w:rFonts w:ascii="Carlito" w:eastAsia="Carlito" w:hAnsi="Carlito" w:cs="Carlito" w:hint="default"/>
        <w:w w:val="100"/>
        <w:sz w:val="24"/>
        <w:szCs w:val="24"/>
        <w:lang w:val="it-IT" w:eastAsia="en-US" w:bidi="ar-SA"/>
      </w:rPr>
    </w:lvl>
    <w:lvl w:ilvl="1" w:tplc="6E8EDD2A">
      <w:numFmt w:val="bullet"/>
      <w:lvlText w:val="–"/>
      <w:lvlJc w:val="left"/>
      <w:pPr>
        <w:ind w:left="836" w:hanging="360"/>
      </w:pPr>
      <w:rPr>
        <w:rFonts w:ascii="OpenSymbol" w:eastAsia="OpenSymbol" w:hAnsi="OpenSymbol" w:cs="OpenSymbol" w:hint="default"/>
        <w:w w:val="89"/>
        <w:sz w:val="24"/>
        <w:szCs w:val="24"/>
        <w:lang w:val="it-IT" w:eastAsia="en-US" w:bidi="ar-SA"/>
      </w:rPr>
    </w:lvl>
    <w:lvl w:ilvl="2" w:tplc="490A8F24">
      <w:numFmt w:val="bullet"/>
      <w:lvlText w:val="•"/>
      <w:lvlJc w:val="left"/>
      <w:pPr>
        <w:ind w:left="1842" w:hanging="360"/>
      </w:pPr>
      <w:rPr>
        <w:rFonts w:hint="default"/>
        <w:lang w:val="it-IT" w:eastAsia="en-US" w:bidi="ar-SA"/>
      </w:rPr>
    </w:lvl>
    <w:lvl w:ilvl="3" w:tplc="F3DE1BA8">
      <w:numFmt w:val="bullet"/>
      <w:lvlText w:val="•"/>
      <w:lvlJc w:val="left"/>
      <w:pPr>
        <w:ind w:left="2844" w:hanging="360"/>
      </w:pPr>
      <w:rPr>
        <w:rFonts w:hint="default"/>
        <w:lang w:val="it-IT" w:eastAsia="en-US" w:bidi="ar-SA"/>
      </w:rPr>
    </w:lvl>
    <w:lvl w:ilvl="4" w:tplc="3E6E77EA">
      <w:numFmt w:val="bullet"/>
      <w:lvlText w:val="•"/>
      <w:lvlJc w:val="left"/>
      <w:pPr>
        <w:ind w:left="3846" w:hanging="360"/>
      </w:pPr>
      <w:rPr>
        <w:rFonts w:hint="default"/>
        <w:lang w:val="it-IT" w:eastAsia="en-US" w:bidi="ar-SA"/>
      </w:rPr>
    </w:lvl>
    <w:lvl w:ilvl="5" w:tplc="DEEA53F0">
      <w:numFmt w:val="bullet"/>
      <w:lvlText w:val="•"/>
      <w:lvlJc w:val="left"/>
      <w:pPr>
        <w:ind w:left="4848" w:hanging="360"/>
      </w:pPr>
      <w:rPr>
        <w:rFonts w:hint="default"/>
        <w:lang w:val="it-IT" w:eastAsia="en-US" w:bidi="ar-SA"/>
      </w:rPr>
    </w:lvl>
    <w:lvl w:ilvl="6" w:tplc="8A16EF1A">
      <w:numFmt w:val="bullet"/>
      <w:lvlText w:val="•"/>
      <w:lvlJc w:val="left"/>
      <w:pPr>
        <w:ind w:left="5851" w:hanging="360"/>
      </w:pPr>
      <w:rPr>
        <w:rFonts w:hint="default"/>
        <w:lang w:val="it-IT" w:eastAsia="en-US" w:bidi="ar-SA"/>
      </w:rPr>
    </w:lvl>
    <w:lvl w:ilvl="7" w:tplc="72A0E5D6">
      <w:numFmt w:val="bullet"/>
      <w:lvlText w:val="•"/>
      <w:lvlJc w:val="left"/>
      <w:pPr>
        <w:ind w:left="6853" w:hanging="360"/>
      </w:pPr>
      <w:rPr>
        <w:rFonts w:hint="default"/>
        <w:lang w:val="it-IT" w:eastAsia="en-US" w:bidi="ar-SA"/>
      </w:rPr>
    </w:lvl>
    <w:lvl w:ilvl="8" w:tplc="C4707DF0">
      <w:numFmt w:val="bullet"/>
      <w:lvlText w:val="•"/>
      <w:lvlJc w:val="left"/>
      <w:pPr>
        <w:ind w:left="7855" w:hanging="360"/>
      </w:pPr>
      <w:rPr>
        <w:rFonts w:hint="default"/>
        <w:lang w:val="it-IT" w:eastAsia="en-US" w:bidi="ar-SA"/>
      </w:rPr>
    </w:lvl>
  </w:abstractNum>
  <w:abstractNum w:abstractNumId="14">
    <w:nsid w:val="334756EC"/>
    <w:multiLevelType w:val="hybridMultilevel"/>
    <w:tmpl w:val="E85A71A6"/>
    <w:lvl w:ilvl="0" w:tplc="4F469174">
      <w:start w:val="1"/>
      <w:numFmt w:val="decimal"/>
      <w:lvlText w:val="%1."/>
      <w:lvlJc w:val="left"/>
      <w:pPr>
        <w:ind w:left="116" w:hanging="240"/>
      </w:pPr>
      <w:rPr>
        <w:rFonts w:ascii="Carlito" w:eastAsia="Carlito" w:hAnsi="Carlito" w:cs="Carlito" w:hint="default"/>
        <w:w w:val="100"/>
        <w:sz w:val="24"/>
        <w:szCs w:val="24"/>
        <w:lang w:val="it-IT" w:eastAsia="en-US" w:bidi="ar-SA"/>
      </w:rPr>
    </w:lvl>
    <w:lvl w:ilvl="1" w:tplc="A0080200">
      <w:numFmt w:val="bullet"/>
      <w:lvlText w:val="•"/>
      <w:lvlJc w:val="left"/>
      <w:pPr>
        <w:ind w:left="1094" w:hanging="240"/>
      </w:pPr>
      <w:rPr>
        <w:rFonts w:hint="default"/>
        <w:lang w:val="it-IT" w:eastAsia="en-US" w:bidi="ar-SA"/>
      </w:rPr>
    </w:lvl>
    <w:lvl w:ilvl="2" w:tplc="31448302">
      <w:numFmt w:val="bullet"/>
      <w:lvlText w:val="•"/>
      <w:lvlJc w:val="left"/>
      <w:pPr>
        <w:ind w:left="2068" w:hanging="240"/>
      </w:pPr>
      <w:rPr>
        <w:rFonts w:hint="default"/>
        <w:lang w:val="it-IT" w:eastAsia="en-US" w:bidi="ar-SA"/>
      </w:rPr>
    </w:lvl>
    <w:lvl w:ilvl="3" w:tplc="5784F94A">
      <w:numFmt w:val="bullet"/>
      <w:lvlText w:val="•"/>
      <w:lvlJc w:val="left"/>
      <w:pPr>
        <w:ind w:left="3042" w:hanging="240"/>
      </w:pPr>
      <w:rPr>
        <w:rFonts w:hint="default"/>
        <w:lang w:val="it-IT" w:eastAsia="en-US" w:bidi="ar-SA"/>
      </w:rPr>
    </w:lvl>
    <w:lvl w:ilvl="4" w:tplc="3904AAE6">
      <w:numFmt w:val="bullet"/>
      <w:lvlText w:val="•"/>
      <w:lvlJc w:val="left"/>
      <w:pPr>
        <w:ind w:left="4016" w:hanging="240"/>
      </w:pPr>
      <w:rPr>
        <w:rFonts w:hint="default"/>
        <w:lang w:val="it-IT" w:eastAsia="en-US" w:bidi="ar-SA"/>
      </w:rPr>
    </w:lvl>
    <w:lvl w:ilvl="5" w:tplc="BB4873B6">
      <w:numFmt w:val="bullet"/>
      <w:lvlText w:val="•"/>
      <w:lvlJc w:val="left"/>
      <w:pPr>
        <w:ind w:left="4990" w:hanging="240"/>
      </w:pPr>
      <w:rPr>
        <w:rFonts w:hint="default"/>
        <w:lang w:val="it-IT" w:eastAsia="en-US" w:bidi="ar-SA"/>
      </w:rPr>
    </w:lvl>
    <w:lvl w:ilvl="6" w:tplc="730E50A8">
      <w:numFmt w:val="bullet"/>
      <w:lvlText w:val="•"/>
      <w:lvlJc w:val="left"/>
      <w:pPr>
        <w:ind w:left="5964" w:hanging="240"/>
      </w:pPr>
      <w:rPr>
        <w:rFonts w:hint="default"/>
        <w:lang w:val="it-IT" w:eastAsia="en-US" w:bidi="ar-SA"/>
      </w:rPr>
    </w:lvl>
    <w:lvl w:ilvl="7" w:tplc="9210F7D8">
      <w:numFmt w:val="bullet"/>
      <w:lvlText w:val="•"/>
      <w:lvlJc w:val="left"/>
      <w:pPr>
        <w:ind w:left="6938" w:hanging="240"/>
      </w:pPr>
      <w:rPr>
        <w:rFonts w:hint="default"/>
        <w:lang w:val="it-IT" w:eastAsia="en-US" w:bidi="ar-SA"/>
      </w:rPr>
    </w:lvl>
    <w:lvl w:ilvl="8" w:tplc="D06431D2">
      <w:numFmt w:val="bullet"/>
      <w:lvlText w:val="•"/>
      <w:lvlJc w:val="left"/>
      <w:pPr>
        <w:ind w:left="7912" w:hanging="240"/>
      </w:pPr>
      <w:rPr>
        <w:rFonts w:hint="default"/>
        <w:lang w:val="it-IT" w:eastAsia="en-US" w:bidi="ar-SA"/>
      </w:rPr>
    </w:lvl>
  </w:abstractNum>
  <w:abstractNum w:abstractNumId="15">
    <w:nsid w:val="3A1D2A1C"/>
    <w:multiLevelType w:val="hybridMultilevel"/>
    <w:tmpl w:val="5AD052D8"/>
    <w:lvl w:ilvl="0" w:tplc="B8C4AD56">
      <w:start w:val="1"/>
      <w:numFmt w:val="decimal"/>
      <w:lvlText w:val="%1."/>
      <w:lvlJc w:val="left"/>
      <w:pPr>
        <w:ind w:left="116" w:hanging="246"/>
      </w:pPr>
      <w:rPr>
        <w:rFonts w:ascii="Carlito" w:eastAsia="Carlito" w:hAnsi="Carlito" w:cs="Carlito" w:hint="default"/>
        <w:w w:val="100"/>
        <w:sz w:val="24"/>
        <w:szCs w:val="24"/>
        <w:lang w:val="it-IT" w:eastAsia="en-US" w:bidi="ar-SA"/>
      </w:rPr>
    </w:lvl>
    <w:lvl w:ilvl="1" w:tplc="4364BBD4">
      <w:numFmt w:val="bullet"/>
      <w:lvlText w:val="•"/>
      <w:lvlJc w:val="left"/>
      <w:pPr>
        <w:ind w:left="1094" w:hanging="246"/>
      </w:pPr>
      <w:rPr>
        <w:rFonts w:hint="default"/>
        <w:lang w:val="it-IT" w:eastAsia="en-US" w:bidi="ar-SA"/>
      </w:rPr>
    </w:lvl>
    <w:lvl w:ilvl="2" w:tplc="4A4A7638">
      <w:numFmt w:val="bullet"/>
      <w:lvlText w:val="•"/>
      <w:lvlJc w:val="left"/>
      <w:pPr>
        <w:ind w:left="2068" w:hanging="246"/>
      </w:pPr>
      <w:rPr>
        <w:rFonts w:hint="default"/>
        <w:lang w:val="it-IT" w:eastAsia="en-US" w:bidi="ar-SA"/>
      </w:rPr>
    </w:lvl>
    <w:lvl w:ilvl="3" w:tplc="C5C6B600">
      <w:numFmt w:val="bullet"/>
      <w:lvlText w:val="•"/>
      <w:lvlJc w:val="left"/>
      <w:pPr>
        <w:ind w:left="3042" w:hanging="246"/>
      </w:pPr>
      <w:rPr>
        <w:rFonts w:hint="default"/>
        <w:lang w:val="it-IT" w:eastAsia="en-US" w:bidi="ar-SA"/>
      </w:rPr>
    </w:lvl>
    <w:lvl w:ilvl="4" w:tplc="9D567762">
      <w:numFmt w:val="bullet"/>
      <w:lvlText w:val="•"/>
      <w:lvlJc w:val="left"/>
      <w:pPr>
        <w:ind w:left="4016" w:hanging="246"/>
      </w:pPr>
      <w:rPr>
        <w:rFonts w:hint="default"/>
        <w:lang w:val="it-IT" w:eastAsia="en-US" w:bidi="ar-SA"/>
      </w:rPr>
    </w:lvl>
    <w:lvl w:ilvl="5" w:tplc="57EA31A6">
      <w:numFmt w:val="bullet"/>
      <w:lvlText w:val="•"/>
      <w:lvlJc w:val="left"/>
      <w:pPr>
        <w:ind w:left="4990" w:hanging="246"/>
      </w:pPr>
      <w:rPr>
        <w:rFonts w:hint="default"/>
        <w:lang w:val="it-IT" w:eastAsia="en-US" w:bidi="ar-SA"/>
      </w:rPr>
    </w:lvl>
    <w:lvl w:ilvl="6" w:tplc="070EF350">
      <w:numFmt w:val="bullet"/>
      <w:lvlText w:val="•"/>
      <w:lvlJc w:val="left"/>
      <w:pPr>
        <w:ind w:left="5964" w:hanging="246"/>
      </w:pPr>
      <w:rPr>
        <w:rFonts w:hint="default"/>
        <w:lang w:val="it-IT" w:eastAsia="en-US" w:bidi="ar-SA"/>
      </w:rPr>
    </w:lvl>
    <w:lvl w:ilvl="7" w:tplc="E0441E44">
      <w:numFmt w:val="bullet"/>
      <w:lvlText w:val="•"/>
      <w:lvlJc w:val="left"/>
      <w:pPr>
        <w:ind w:left="6938" w:hanging="246"/>
      </w:pPr>
      <w:rPr>
        <w:rFonts w:hint="default"/>
        <w:lang w:val="it-IT" w:eastAsia="en-US" w:bidi="ar-SA"/>
      </w:rPr>
    </w:lvl>
    <w:lvl w:ilvl="8" w:tplc="68A4C8DC">
      <w:numFmt w:val="bullet"/>
      <w:lvlText w:val="•"/>
      <w:lvlJc w:val="left"/>
      <w:pPr>
        <w:ind w:left="7912" w:hanging="246"/>
      </w:pPr>
      <w:rPr>
        <w:rFonts w:hint="default"/>
        <w:lang w:val="it-IT" w:eastAsia="en-US" w:bidi="ar-SA"/>
      </w:rPr>
    </w:lvl>
  </w:abstractNum>
  <w:abstractNum w:abstractNumId="16">
    <w:nsid w:val="460A37D0"/>
    <w:multiLevelType w:val="hybridMultilevel"/>
    <w:tmpl w:val="854A0F5C"/>
    <w:lvl w:ilvl="0" w:tplc="3B5207E6">
      <w:start w:val="1"/>
      <w:numFmt w:val="decimal"/>
      <w:lvlText w:val="%1."/>
      <w:lvlJc w:val="left"/>
      <w:pPr>
        <w:ind w:left="475" w:hanging="360"/>
      </w:pPr>
      <w:rPr>
        <w:rFonts w:hint="default"/>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17">
    <w:nsid w:val="49161E1B"/>
    <w:multiLevelType w:val="hybridMultilevel"/>
    <w:tmpl w:val="5548279A"/>
    <w:lvl w:ilvl="0" w:tplc="A8380A00">
      <w:start w:val="1"/>
      <w:numFmt w:val="decimal"/>
      <w:lvlText w:val="%1."/>
      <w:lvlJc w:val="left"/>
      <w:pPr>
        <w:ind w:left="526" w:hanging="242"/>
      </w:pPr>
      <w:rPr>
        <w:rFonts w:ascii="Carlito" w:eastAsia="Carlito" w:hAnsi="Carlito" w:cs="Carlito" w:hint="default"/>
        <w:w w:val="100"/>
        <w:sz w:val="24"/>
        <w:szCs w:val="24"/>
        <w:lang w:val="it-IT" w:eastAsia="en-US" w:bidi="ar-SA"/>
      </w:rPr>
    </w:lvl>
    <w:lvl w:ilvl="1" w:tplc="F5F097AC">
      <w:numFmt w:val="bullet"/>
      <w:lvlText w:val="•"/>
      <w:lvlJc w:val="left"/>
      <w:pPr>
        <w:ind w:left="1094" w:hanging="242"/>
      </w:pPr>
      <w:rPr>
        <w:rFonts w:hint="default"/>
        <w:lang w:val="it-IT" w:eastAsia="en-US" w:bidi="ar-SA"/>
      </w:rPr>
    </w:lvl>
    <w:lvl w:ilvl="2" w:tplc="14462180">
      <w:numFmt w:val="bullet"/>
      <w:lvlText w:val="•"/>
      <w:lvlJc w:val="left"/>
      <w:pPr>
        <w:ind w:left="2068" w:hanging="242"/>
      </w:pPr>
      <w:rPr>
        <w:rFonts w:hint="default"/>
        <w:lang w:val="it-IT" w:eastAsia="en-US" w:bidi="ar-SA"/>
      </w:rPr>
    </w:lvl>
    <w:lvl w:ilvl="3" w:tplc="A5A67396">
      <w:numFmt w:val="bullet"/>
      <w:lvlText w:val="•"/>
      <w:lvlJc w:val="left"/>
      <w:pPr>
        <w:ind w:left="3042" w:hanging="242"/>
      </w:pPr>
      <w:rPr>
        <w:rFonts w:hint="default"/>
        <w:lang w:val="it-IT" w:eastAsia="en-US" w:bidi="ar-SA"/>
      </w:rPr>
    </w:lvl>
    <w:lvl w:ilvl="4" w:tplc="D840C840">
      <w:numFmt w:val="bullet"/>
      <w:lvlText w:val="•"/>
      <w:lvlJc w:val="left"/>
      <w:pPr>
        <w:ind w:left="4016" w:hanging="242"/>
      </w:pPr>
      <w:rPr>
        <w:rFonts w:hint="default"/>
        <w:lang w:val="it-IT" w:eastAsia="en-US" w:bidi="ar-SA"/>
      </w:rPr>
    </w:lvl>
    <w:lvl w:ilvl="5" w:tplc="BAB6516C">
      <w:numFmt w:val="bullet"/>
      <w:lvlText w:val="•"/>
      <w:lvlJc w:val="left"/>
      <w:pPr>
        <w:ind w:left="4990" w:hanging="242"/>
      </w:pPr>
      <w:rPr>
        <w:rFonts w:hint="default"/>
        <w:lang w:val="it-IT" w:eastAsia="en-US" w:bidi="ar-SA"/>
      </w:rPr>
    </w:lvl>
    <w:lvl w:ilvl="6" w:tplc="0928C5CC">
      <w:numFmt w:val="bullet"/>
      <w:lvlText w:val="•"/>
      <w:lvlJc w:val="left"/>
      <w:pPr>
        <w:ind w:left="5964" w:hanging="242"/>
      </w:pPr>
      <w:rPr>
        <w:rFonts w:hint="default"/>
        <w:lang w:val="it-IT" w:eastAsia="en-US" w:bidi="ar-SA"/>
      </w:rPr>
    </w:lvl>
    <w:lvl w:ilvl="7" w:tplc="C008719E">
      <w:numFmt w:val="bullet"/>
      <w:lvlText w:val="•"/>
      <w:lvlJc w:val="left"/>
      <w:pPr>
        <w:ind w:left="6938" w:hanging="242"/>
      </w:pPr>
      <w:rPr>
        <w:rFonts w:hint="default"/>
        <w:lang w:val="it-IT" w:eastAsia="en-US" w:bidi="ar-SA"/>
      </w:rPr>
    </w:lvl>
    <w:lvl w:ilvl="8" w:tplc="22C2B270">
      <w:numFmt w:val="bullet"/>
      <w:lvlText w:val="•"/>
      <w:lvlJc w:val="left"/>
      <w:pPr>
        <w:ind w:left="7912" w:hanging="242"/>
      </w:pPr>
      <w:rPr>
        <w:rFonts w:hint="default"/>
        <w:lang w:val="it-IT" w:eastAsia="en-US" w:bidi="ar-SA"/>
      </w:rPr>
    </w:lvl>
  </w:abstractNum>
  <w:abstractNum w:abstractNumId="18">
    <w:nsid w:val="4FEE2B58"/>
    <w:multiLevelType w:val="hybridMultilevel"/>
    <w:tmpl w:val="01F2F9C4"/>
    <w:lvl w:ilvl="0" w:tplc="91226338">
      <w:start w:val="1"/>
      <w:numFmt w:val="lowerLetter"/>
      <w:lvlText w:val="%1."/>
      <w:lvlJc w:val="left"/>
      <w:pPr>
        <w:ind w:left="116" w:hanging="258"/>
      </w:pPr>
      <w:rPr>
        <w:rFonts w:ascii="Carlito" w:eastAsia="Carlito" w:hAnsi="Carlito" w:cs="Carlito" w:hint="default"/>
        <w:spacing w:val="-28"/>
        <w:w w:val="100"/>
        <w:sz w:val="24"/>
        <w:szCs w:val="24"/>
        <w:lang w:val="it-IT" w:eastAsia="en-US" w:bidi="ar-SA"/>
      </w:rPr>
    </w:lvl>
    <w:lvl w:ilvl="1" w:tplc="C8CA7F64">
      <w:numFmt w:val="bullet"/>
      <w:lvlText w:val="•"/>
      <w:lvlJc w:val="left"/>
      <w:pPr>
        <w:ind w:left="1094" w:hanging="258"/>
      </w:pPr>
      <w:rPr>
        <w:rFonts w:hint="default"/>
        <w:lang w:val="it-IT" w:eastAsia="en-US" w:bidi="ar-SA"/>
      </w:rPr>
    </w:lvl>
    <w:lvl w:ilvl="2" w:tplc="8CA059E2">
      <w:numFmt w:val="bullet"/>
      <w:lvlText w:val="•"/>
      <w:lvlJc w:val="left"/>
      <w:pPr>
        <w:ind w:left="2068" w:hanging="258"/>
      </w:pPr>
      <w:rPr>
        <w:rFonts w:hint="default"/>
        <w:lang w:val="it-IT" w:eastAsia="en-US" w:bidi="ar-SA"/>
      </w:rPr>
    </w:lvl>
    <w:lvl w:ilvl="3" w:tplc="9600110E">
      <w:numFmt w:val="bullet"/>
      <w:lvlText w:val="•"/>
      <w:lvlJc w:val="left"/>
      <w:pPr>
        <w:ind w:left="3042" w:hanging="258"/>
      </w:pPr>
      <w:rPr>
        <w:rFonts w:hint="default"/>
        <w:lang w:val="it-IT" w:eastAsia="en-US" w:bidi="ar-SA"/>
      </w:rPr>
    </w:lvl>
    <w:lvl w:ilvl="4" w:tplc="9268205A">
      <w:numFmt w:val="bullet"/>
      <w:lvlText w:val="•"/>
      <w:lvlJc w:val="left"/>
      <w:pPr>
        <w:ind w:left="4016" w:hanging="258"/>
      </w:pPr>
      <w:rPr>
        <w:rFonts w:hint="default"/>
        <w:lang w:val="it-IT" w:eastAsia="en-US" w:bidi="ar-SA"/>
      </w:rPr>
    </w:lvl>
    <w:lvl w:ilvl="5" w:tplc="7F706876">
      <w:numFmt w:val="bullet"/>
      <w:lvlText w:val="•"/>
      <w:lvlJc w:val="left"/>
      <w:pPr>
        <w:ind w:left="4990" w:hanging="258"/>
      </w:pPr>
      <w:rPr>
        <w:rFonts w:hint="default"/>
        <w:lang w:val="it-IT" w:eastAsia="en-US" w:bidi="ar-SA"/>
      </w:rPr>
    </w:lvl>
    <w:lvl w:ilvl="6" w:tplc="EB2A3584">
      <w:numFmt w:val="bullet"/>
      <w:lvlText w:val="•"/>
      <w:lvlJc w:val="left"/>
      <w:pPr>
        <w:ind w:left="5964" w:hanging="258"/>
      </w:pPr>
      <w:rPr>
        <w:rFonts w:hint="default"/>
        <w:lang w:val="it-IT" w:eastAsia="en-US" w:bidi="ar-SA"/>
      </w:rPr>
    </w:lvl>
    <w:lvl w:ilvl="7" w:tplc="85E63218">
      <w:numFmt w:val="bullet"/>
      <w:lvlText w:val="•"/>
      <w:lvlJc w:val="left"/>
      <w:pPr>
        <w:ind w:left="6938" w:hanging="258"/>
      </w:pPr>
      <w:rPr>
        <w:rFonts w:hint="default"/>
        <w:lang w:val="it-IT" w:eastAsia="en-US" w:bidi="ar-SA"/>
      </w:rPr>
    </w:lvl>
    <w:lvl w:ilvl="8" w:tplc="292A9BD6">
      <w:numFmt w:val="bullet"/>
      <w:lvlText w:val="•"/>
      <w:lvlJc w:val="left"/>
      <w:pPr>
        <w:ind w:left="7912" w:hanging="258"/>
      </w:pPr>
      <w:rPr>
        <w:rFonts w:hint="default"/>
        <w:lang w:val="it-IT" w:eastAsia="en-US" w:bidi="ar-SA"/>
      </w:rPr>
    </w:lvl>
  </w:abstractNum>
  <w:abstractNum w:abstractNumId="19">
    <w:nsid w:val="501A3E5A"/>
    <w:multiLevelType w:val="hybridMultilevel"/>
    <w:tmpl w:val="A13E3FFA"/>
    <w:lvl w:ilvl="0" w:tplc="AD3E98EA">
      <w:start w:val="1"/>
      <w:numFmt w:val="lowerLetter"/>
      <w:lvlText w:val="%1."/>
      <w:lvlJc w:val="left"/>
      <w:pPr>
        <w:ind w:left="345" w:hanging="230"/>
      </w:pPr>
      <w:rPr>
        <w:rFonts w:ascii="Carlito" w:eastAsia="Carlito" w:hAnsi="Carlito" w:cs="Carlito" w:hint="default"/>
        <w:spacing w:val="-18"/>
        <w:w w:val="100"/>
        <w:sz w:val="24"/>
        <w:szCs w:val="24"/>
        <w:lang w:val="it-IT" w:eastAsia="en-US" w:bidi="ar-SA"/>
      </w:rPr>
    </w:lvl>
    <w:lvl w:ilvl="1" w:tplc="C46E4722">
      <w:start w:val="1"/>
      <w:numFmt w:val="decimal"/>
      <w:lvlText w:val="%2."/>
      <w:lvlJc w:val="left"/>
      <w:pPr>
        <w:ind w:left="116" w:hanging="268"/>
      </w:pPr>
      <w:rPr>
        <w:rFonts w:ascii="Carlito" w:eastAsia="Carlito" w:hAnsi="Carlito" w:cs="Carlito" w:hint="default"/>
        <w:spacing w:val="-25"/>
        <w:w w:val="100"/>
        <w:sz w:val="24"/>
        <w:szCs w:val="24"/>
        <w:lang w:val="it-IT" w:eastAsia="en-US" w:bidi="ar-SA"/>
      </w:rPr>
    </w:lvl>
    <w:lvl w:ilvl="2" w:tplc="56A6A0B0">
      <w:numFmt w:val="bullet"/>
      <w:lvlText w:val="•"/>
      <w:lvlJc w:val="left"/>
      <w:pPr>
        <w:ind w:left="1397" w:hanging="268"/>
      </w:pPr>
      <w:rPr>
        <w:rFonts w:hint="default"/>
        <w:lang w:val="it-IT" w:eastAsia="en-US" w:bidi="ar-SA"/>
      </w:rPr>
    </w:lvl>
    <w:lvl w:ilvl="3" w:tplc="06A2B8E0">
      <w:numFmt w:val="bullet"/>
      <w:lvlText w:val="•"/>
      <w:lvlJc w:val="left"/>
      <w:pPr>
        <w:ind w:left="2455" w:hanging="268"/>
      </w:pPr>
      <w:rPr>
        <w:rFonts w:hint="default"/>
        <w:lang w:val="it-IT" w:eastAsia="en-US" w:bidi="ar-SA"/>
      </w:rPr>
    </w:lvl>
    <w:lvl w:ilvl="4" w:tplc="16EA8E2A">
      <w:numFmt w:val="bullet"/>
      <w:lvlText w:val="•"/>
      <w:lvlJc w:val="left"/>
      <w:pPr>
        <w:ind w:left="3513" w:hanging="268"/>
      </w:pPr>
      <w:rPr>
        <w:rFonts w:hint="default"/>
        <w:lang w:val="it-IT" w:eastAsia="en-US" w:bidi="ar-SA"/>
      </w:rPr>
    </w:lvl>
    <w:lvl w:ilvl="5" w:tplc="8420697A">
      <w:numFmt w:val="bullet"/>
      <w:lvlText w:val="•"/>
      <w:lvlJc w:val="left"/>
      <w:pPr>
        <w:ind w:left="4571" w:hanging="268"/>
      </w:pPr>
      <w:rPr>
        <w:rFonts w:hint="default"/>
        <w:lang w:val="it-IT" w:eastAsia="en-US" w:bidi="ar-SA"/>
      </w:rPr>
    </w:lvl>
    <w:lvl w:ilvl="6" w:tplc="EC7613E6">
      <w:numFmt w:val="bullet"/>
      <w:lvlText w:val="•"/>
      <w:lvlJc w:val="left"/>
      <w:pPr>
        <w:ind w:left="5628" w:hanging="268"/>
      </w:pPr>
      <w:rPr>
        <w:rFonts w:hint="default"/>
        <w:lang w:val="it-IT" w:eastAsia="en-US" w:bidi="ar-SA"/>
      </w:rPr>
    </w:lvl>
    <w:lvl w:ilvl="7" w:tplc="CA24439E">
      <w:numFmt w:val="bullet"/>
      <w:lvlText w:val="•"/>
      <w:lvlJc w:val="left"/>
      <w:pPr>
        <w:ind w:left="6686" w:hanging="268"/>
      </w:pPr>
      <w:rPr>
        <w:rFonts w:hint="default"/>
        <w:lang w:val="it-IT" w:eastAsia="en-US" w:bidi="ar-SA"/>
      </w:rPr>
    </w:lvl>
    <w:lvl w:ilvl="8" w:tplc="5674FF4C">
      <w:numFmt w:val="bullet"/>
      <w:lvlText w:val="•"/>
      <w:lvlJc w:val="left"/>
      <w:pPr>
        <w:ind w:left="7744" w:hanging="268"/>
      </w:pPr>
      <w:rPr>
        <w:rFonts w:hint="default"/>
        <w:lang w:val="it-IT" w:eastAsia="en-US" w:bidi="ar-SA"/>
      </w:rPr>
    </w:lvl>
  </w:abstractNum>
  <w:abstractNum w:abstractNumId="20">
    <w:nsid w:val="514B6F21"/>
    <w:multiLevelType w:val="hybridMultilevel"/>
    <w:tmpl w:val="467EA4F6"/>
    <w:lvl w:ilvl="0" w:tplc="0A689FE2">
      <w:numFmt w:val="bullet"/>
      <w:lvlText w:val="•"/>
      <w:lvlJc w:val="left"/>
      <w:pPr>
        <w:ind w:left="116" w:hanging="174"/>
      </w:pPr>
      <w:rPr>
        <w:rFonts w:ascii="Carlito" w:eastAsia="Carlito" w:hAnsi="Carlito" w:cs="Carlito" w:hint="default"/>
        <w:spacing w:val="-5"/>
        <w:w w:val="100"/>
        <w:sz w:val="24"/>
        <w:szCs w:val="24"/>
        <w:lang w:val="it-IT" w:eastAsia="en-US" w:bidi="ar-SA"/>
      </w:rPr>
    </w:lvl>
    <w:lvl w:ilvl="1" w:tplc="2C3A3608">
      <w:numFmt w:val="bullet"/>
      <w:lvlText w:val="•"/>
      <w:lvlJc w:val="left"/>
      <w:pPr>
        <w:ind w:left="1094" w:hanging="174"/>
      </w:pPr>
      <w:rPr>
        <w:rFonts w:hint="default"/>
        <w:lang w:val="it-IT" w:eastAsia="en-US" w:bidi="ar-SA"/>
      </w:rPr>
    </w:lvl>
    <w:lvl w:ilvl="2" w:tplc="5CAE1774">
      <w:numFmt w:val="bullet"/>
      <w:lvlText w:val="•"/>
      <w:lvlJc w:val="left"/>
      <w:pPr>
        <w:ind w:left="2068" w:hanging="174"/>
      </w:pPr>
      <w:rPr>
        <w:rFonts w:hint="default"/>
        <w:lang w:val="it-IT" w:eastAsia="en-US" w:bidi="ar-SA"/>
      </w:rPr>
    </w:lvl>
    <w:lvl w:ilvl="3" w:tplc="079C4468">
      <w:numFmt w:val="bullet"/>
      <w:lvlText w:val="•"/>
      <w:lvlJc w:val="left"/>
      <w:pPr>
        <w:ind w:left="3042" w:hanging="174"/>
      </w:pPr>
      <w:rPr>
        <w:rFonts w:hint="default"/>
        <w:lang w:val="it-IT" w:eastAsia="en-US" w:bidi="ar-SA"/>
      </w:rPr>
    </w:lvl>
    <w:lvl w:ilvl="4" w:tplc="CF94089E">
      <w:numFmt w:val="bullet"/>
      <w:lvlText w:val="•"/>
      <w:lvlJc w:val="left"/>
      <w:pPr>
        <w:ind w:left="4016" w:hanging="174"/>
      </w:pPr>
      <w:rPr>
        <w:rFonts w:hint="default"/>
        <w:lang w:val="it-IT" w:eastAsia="en-US" w:bidi="ar-SA"/>
      </w:rPr>
    </w:lvl>
    <w:lvl w:ilvl="5" w:tplc="08EEEE14">
      <w:numFmt w:val="bullet"/>
      <w:lvlText w:val="•"/>
      <w:lvlJc w:val="left"/>
      <w:pPr>
        <w:ind w:left="4990" w:hanging="174"/>
      </w:pPr>
      <w:rPr>
        <w:rFonts w:hint="default"/>
        <w:lang w:val="it-IT" w:eastAsia="en-US" w:bidi="ar-SA"/>
      </w:rPr>
    </w:lvl>
    <w:lvl w:ilvl="6" w:tplc="29621B24">
      <w:numFmt w:val="bullet"/>
      <w:lvlText w:val="•"/>
      <w:lvlJc w:val="left"/>
      <w:pPr>
        <w:ind w:left="5964" w:hanging="174"/>
      </w:pPr>
      <w:rPr>
        <w:rFonts w:hint="default"/>
        <w:lang w:val="it-IT" w:eastAsia="en-US" w:bidi="ar-SA"/>
      </w:rPr>
    </w:lvl>
    <w:lvl w:ilvl="7" w:tplc="9A16A8D2">
      <w:numFmt w:val="bullet"/>
      <w:lvlText w:val="•"/>
      <w:lvlJc w:val="left"/>
      <w:pPr>
        <w:ind w:left="6938" w:hanging="174"/>
      </w:pPr>
      <w:rPr>
        <w:rFonts w:hint="default"/>
        <w:lang w:val="it-IT" w:eastAsia="en-US" w:bidi="ar-SA"/>
      </w:rPr>
    </w:lvl>
    <w:lvl w:ilvl="8" w:tplc="162AA31A">
      <w:numFmt w:val="bullet"/>
      <w:lvlText w:val="•"/>
      <w:lvlJc w:val="left"/>
      <w:pPr>
        <w:ind w:left="7912" w:hanging="174"/>
      </w:pPr>
      <w:rPr>
        <w:rFonts w:hint="default"/>
        <w:lang w:val="it-IT" w:eastAsia="en-US" w:bidi="ar-SA"/>
      </w:rPr>
    </w:lvl>
  </w:abstractNum>
  <w:abstractNum w:abstractNumId="21">
    <w:nsid w:val="522D5EE6"/>
    <w:multiLevelType w:val="hybridMultilevel"/>
    <w:tmpl w:val="C27A5C14"/>
    <w:lvl w:ilvl="0" w:tplc="CCEAD342">
      <w:start w:val="1"/>
      <w:numFmt w:val="lowerLetter"/>
      <w:lvlText w:val="%1."/>
      <w:lvlJc w:val="left"/>
      <w:pPr>
        <w:ind w:left="116" w:hanging="242"/>
      </w:pPr>
      <w:rPr>
        <w:rFonts w:ascii="Carlito" w:eastAsia="Carlito" w:hAnsi="Carlito" w:cs="Carlito" w:hint="default"/>
        <w:spacing w:val="-1"/>
        <w:w w:val="100"/>
        <w:sz w:val="24"/>
        <w:szCs w:val="24"/>
        <w:lang w:val="it-IT" w:eastAsia="en-US" w:bidi="ar-SA"/>
      </w:rPr>
    </w:lvl>
    <w:lvl w:ilvl="1" w:tplc="18B2B5EC">
      <w:start w:val="1"/>
      <w:numFmt w:val="decimal"/>
      <w:lvlText w:val="%2."/>
      <w:lvlJc w:val="left"/>
      <w:pPr>
        <w:ind w:left="116" w:hanging="250"/>
      </w:pPr>
      <w:rPr>
        <w:rFonts w:ascii="Carlito" w:eastAsia="Carlito" w:hAnsi="Carlito" w:cs="Carlito" w:hint="default"/>
        <w:w w:val="100"/>
        <w:sz w:val="24"/>
        <w:szCs w:val="24"/>
        <w:lang w:val="it-IT" w:eastAsia="en-US" w:bidi="ar-SA"/>
      </w:rPr>
    </w:lvl>
    <w:lvl w:ilvl="2" w:tplc="C52CDDBE">
      <w:numFmt w:val="bullet"/>
      <w:lvlText w:val="•"/>
      <w:lvlJc w:val="left"/>
      <w:pPr>
        <w:ind w:left="2068" w:hanging="250"/>
      </w:pPr>
      <w:rPr>
        <w:rFonts w:hint="default"/>
        <w:lang w:val="it-IT" w:eastAsia="en-US" w:bidi="ar-SA"/>
      </w:rPr>
    </w:lvl>
    <w:lvl w:ilvl="3" w:tplc="3F3C679C">
      <w:numFmt w:val="bullet"/>
      <w:lvlText w:val="•"/>
      <w:lvlJc w:val="left"/>
      <w:pPr>
        <w:ind w:left="3042" w:hanging="250"/>
      </w:pPr>
      <w:rPr>
        <w:rFonts w:hint="default"/>
        <w:lang w:val="it-IT" w:eastAsia="en-US" w:bidi="ar-SA"/>
      </w:rPr>
    </w:lvl>
    <w:lvl w:ilvl="4" w:tplc="3E3CDFE0">
      <w:numFmt w:val="bullet"/>
      <w:lvlText w:val="•"/>
      <w:lvlJc w:val="left"/>
      <w:pPr>
        <w:ind w:left="4016" w:hanging="250"/>
      </w:pPr>
      <w:rPr>
        <w:rFonts w:hint="default"/>
        <w:lang w:val="it-IT" w:eastAsia="en-US" w:bidi="ar-SA"/>
      </w:rPr>
    </w:lvl>
    <w:lvl w:ilvl="5" w:tplc="36523A8C">
      <w:numFmt w:val="bullet"/>
      <w:lvlText w:val="•"/>
      <w:lvlJc w:val="left"/>
      <w:pPr>
        <w:ind w:left="4990" w:hanging="250"/>
      </w:pPr>
      <w:rPr>
        <w:rFonts w:hint="default"/>
        <w:lang w:val="it-IT" w:eastAsia="en-US" w:bidi="ar-SA"/>
      </w:rPr>
    </w:lvl>
    <w:lvl w:ilvl="6" w:tplc="9F4E2302">
      <w:numFmt w:val="bullet"/>
      <w:lvlText w:val="•"/>
      <w:lvlJc w:val="left"/>
      <w:pPr>
        <w:ind w:left="5964" w:hanging="250"/>
      </w:pPr>
      <w:rPr>
        <w:rFonts w:hint="default"/>
        <w:lang w:val="it-IT" w:eastAsia="en-US" w:bidi="ar-SA"/>
      </w:rPr>
    </w:lvl>
    <w:lvl w:ilvl="7" w:tplc="4C1E89A2">
      <w:numFmt w:val="bullet"/>
      <w:lvlText w:val="•"/>
      <w:lvlJc w:val="left"/>
      <w:pPr>
        <w:ind w:left="6938" w:hanging="250"/>
      </w:pPr>
      <w:rPr>
        <w:rFonts w:hint="default"/>
        <w:lang w:val="it-IT" w:eastAsia="en-US" w:bidi="ar-SA"/>
      </w:rPr>
    </w:lvl>
    <w:lvl w:ilvl="8" w:tplc="9AD8EFE8">
      <w:numFmt w:val="bullet"/>
      <w:lvlText w:val="•"/>
      <w:lvlJc w:val="left"/>
      <w:pPr>
        <w:ind w:left="7912" w:hanging="250"/>
      </w:pPr>
      <w:rPr>
        <w:rFonts w:hint="default"/>
        <w:lang w:val="it-IT" w:eastAsia="en-US" w:bidi="ar-SA"/>
      </w:rPr>
    </w:lvl>
  </w:abstractNum>
  <w:abstractNum w:abstractNumId="22">
    <w:nsid w:val="53DD1AC9"/>
    <w:multiLevelType w:val="hybridMultilevel"/>
    <w:tmpl w:val="B06CCCEC"/>
    <w:lvl w:ilvl="0" w:tplc="39F83758">
      <w:start w:val="1"/>
      <w:numFmt w:val="lowerLetter"/>
      <w:lvlText w:val="%1."/>
      <w:lvlJc w:val="left"/>
      <w:pPr>
        <w:ind w:left="345" w:hanging="230"/>
      </w:pPr>
      <w:rPr>
        <w:rFonts w:ascii="Carlito" w:eastAsia="Carlito" w:hAnsi="Carlito" w:cs="Carlito" w:hint="default"/>
        <w:spacing w:val="-16"/>
        <w:w w:val="100"/>
        <w:sz w:val="24"/>
        <w:szCs w:val="24"/>
        <w:lang w:val="it-IT" w:eastAsia="en-US" w:bidi="ar-SA"/>
      </w:rPr>
    </w:lvl>
    <w:lvl w:ilvl="1" w:tplc="A5D697FE">
      <w:numFmt w:val="bullet"/>
      <w:lvlText w:val="•"/>
      <w:lvlJc w:val="left"/>
      <w:pPr>
        <w:ind w:left="1292" w:hanging="230"/>
      </w:pPr>
      <w:rPr>
        <w:rFonts w:hint="default"/>
        <w:lang w:val="it-IT" w:eastAsia="en-US" w:bidi="ar-SA"/>
      </w:rPr>
    </w:lvl>
    <w:lvl w:ilvl="2" w:tplc="8BC0A6CC">
      <w:numFmt w:val="bullet"/>
      <w:lvlText w:val="•"/>
      <w:lvlJc w:val="left"/>
      <w:pPr>
        <w:ind w:left="2244" w:hanging="230"/>
      </w:pPr>
      <w:rPr>
        <w:rFonts w:hint="default"/>
        <w:lang w:val="it-IT" w:eastAsia="en-US" w:bidi="ar-SA"/>
      </w:rPr>
    </w:lvl>
    <w:lvl w:ilvl="3" w:tplc="7D8CC544">
      <w:numFmt w:val="bullet"/>
      <w:lvlText w:val="•"/>
      <w:lvlJc w:val="left"/>
      <w:pPr>
        <w:ind w:left="3196" w:hanging="230"/>
      </w:pPr>
      <w:rPr>
        <w:rFonts w:hint="default"/>
        <w:lang w:val="it-IT" w:eastAsia="en-US" w:bidi="ar-SA"/>
      </w:rPr>
    </w:lvl>
    <w:lvl w:ilvl="4" w:tplc="6CB0FB92">
      <w:numFmt w:val="bullet"/>
      <w:lvlText w:val="•"/>
      <w:lvlJc w:val="left"/>
      <w:pPr>
        <w:ind w:left="4148" w:hanging="230"/>
      </w:pPr>
      <w:rPr>
        <w:rFonts w:hint="default"/>
        <w:lang w:val="it-IT" w:eastAsia="en-US" w:bidi="ar-SA"/>
      </w:rPr>
    </w:lvl>
    <w:lvl w:ilvl="5" w:tplc="B46C2888">
      <w:numFmt w:val="bullet"/>
      <w:lvlText w:val="•"/>
      <w:lvlJc w:val="left"/>
      <w:pPr>
        <w:ind w:left="5100" w:hanging="230"/>
      </w:pPr>
      <w:rPr>
        <w:rFonts w:hint="default"/>
        <w:lang w:val="it-IT" w:eastAsia="en-US" w:bidi="ar-SA"/>
      </w:rPr>
    </w:lvl>
    <w:lvl w:ilvl="6" w:tplc="41CEDF12">
      <w:numFmt w:val="bullet"/>
      <w:lvlText w:val="•"/>
      <w:lvlJc w:val="left"/>
      <w:pPr>
        <w:ind w:left="6052" w:hanging="230"/>
      </w:pPr>
      <w:rPr>
        <w:rFonts w:hint="default"/>
        <w:lang w:val="it-IT" w:eastAsia="en-US" w:bidi="ar-SA"/>
      </w:rPr>
    </w:lvl>
    <w:lvl w:ilvl="7" w:tplc="4044C446">
      <w:numFmt w:val="bullet"/>
      <w:lvlText w:val="•"/>
      <w:lvlJc w:val="left"/>
      <w:pPr>
        <w:ind w:left="7004" w:hanging="230"/>
      </w:pPr>
      <w:rPr>
        <w:rFonts w:hint="default"/>
        <w:lang w:val="it-IT" w:eastAsia="en-US" w:bidi="ar-SA"/>
      </w:rPr>
    </w:lvl>
    <w:lvl w:ilvl="8" w:tplc="4E9C06D6">
      <w:numFmt w:val="bullet"/>
      <w:lvlText w:val="•"/>
      <w:lvlJc w:val="left"/>
      <w:pPr>
        <w:ind w:left="7956" w:hanging="230"/>
      </w:pPr>
      <w:rPr>
        <w:rFonts w:hint="default"/>
        <w:lang w:val="it-IT" w:eastAsia="en-US" w:bidi="ar-SA"/>
      </w:rPr>
    </w:lvl>
  </w:abstractNum>
  <w:abstractNum w:abstractNumId="23">
    <w:nsid w:val="56234DCD"/>
    <w:multiLevelType w:val="hybridMultilevel"/>
    <w:tmpl w:val="07F6B572"/>
    <w:lvl w:ilvl="0" w:tplc="6400DFD4">
      <w:start w:val="1"/>
      <w:numFmt w:val="decimal"/>
      <w:lvlText w:val="%1."/>
      <w:lvlJc w:val="left"/>
      <w:pPr>
        <w:ind w:left="116" w:hanging="236"/>
      </w:pPr>
      <w:rPr>
        <w:rFonts w:ascii="Carlito" w:eastAsia="Carlito" w:hAnsi="Carlito" w:cs="Carlito" w:hint="default"/>
        <w:w w:val="100"/>
        <w:sz w:val="24"/>
        <w:szCs w:val="24"/>
        <w:lang w:val="it-IT" w:eastAsia="en-US" w:bidi="ar-SA"/>
      </w:rPr>
    </w:lvl>
    <w:lvl w:ilvl="1" w:tplc="83827976">
      <w:numFmt w:val="bullet"/>
      <w:lvlText w:val="•"/>
      <w:lvlJc w:val="left"/>
      <w:pPr>
        <w:ind w:left="1094" w:hanging="236"/>
      </w:pPr>
      <w:rPr>
        <w:rFonts w:hint="default"/>
        <w:lang w:val="it-IT" w:eastAsia="en-US" w:bidi="ar-SA"/>
      </w:rPr>
    </w:lvl>
    <w:lvl w:ilvl="2" w:tplc="42981BBC">
      <w:numFmt w:val="bullet"/>
      <w:lvlText w:val="•"/>
      <w:lvlJc w:val="left"/>
      <w:pPr>
        <w:ind w:left="2068" w:hanging="236"/>
      </w:pPr>
      <w:rPr>
        <w:rFonts w:hint="default"/>
        <w:lang w:val="it-IT" w:eastAsia="en-US" w:bidi="ar-SA"/>
      </w:rPr>
    </w:lvl>
    <w:lvl w:ilvl="3" w:tplc="75A0FB2A">
      <w:numFmt w:val="bullet"/>
      <w:lvlText w:val="•"/>
      <w:lvlJc w:val="left"/>
      <w:pPr>
        <w:ind w:left="3042" w:hanging="236"/>
      </w:pPr>
      <w:rPr>
        <w:rFonts w:hint="default"/>
        <w:lang w:val="it-IT" w:eastAsia="en-US" w:bidi="ar-SA"/>
      </w:rPr>
    </w:lvl>
    <w:lvl w:ilvl="4" w:tplc="0CFEB26E">
      <w:numFmt w:val="bullet"/>
      <w:lvlText w:val="•"/>
      <w:lvlJc w:val="left"/>
      <w:pPr>
        <w:ind w:left="4016" w:hanging="236"/>
      </w:pPr>
      <w:rPr>
        <w:rFonts w:hint="default"/>
        <w:lang w:val="it-IT" w:eastAsia="en-US" w:bidi="ar-SA"/>
      </w:rPr>
    </w:lvl>
    <w:lvl w:ilvl="5" w:tplc="BC024484">
      <w:numFmt w:val="bullet"/>
      <w:lvlText w:val="•"/>
      <w:lvlJc w:val="left"/>
      <w:pPr>
        <w:ind w:left="4990" w:hanging="236"/>
      </w:pPr>
      <w:rPr>
        <w:rFonts w:hint="default"/>
        <w:lang w:val="it-IT" w:eastAsia="en-US" w:bidi="ar-SA"/>
      </w:rPr>
    </w:lvl>
    <w:lvl w:ilvl="6" w:tplc="E34A52D0">
      <w:numFmt w:val="bullet"/>
      <w:lvlText w:val="•"/>
      <w:lvlJc w:val="left"/>
      <w:pPr>
        <w:ind w:left="5964" w:hanging="236"/>
      </w:pPr>
      <w:rPr>
        <w:rFonts w:hint="default"/>
        <w:lang w:val="it-IT" w:eastAsia="en-US" w:bidi="ar-SA"/>
      </w:rPr>
    </w:lvl>
    <w:lvl w:ilvl="7" w:tplc="560A1B20">
      <w:numFmt w:val="bullet"/>
      <w:lvlText w:val="•"/>
      <w:lvlJc w:val="left"/>
      <w:pPr>
        <w:ind w:left="6938" w:hanging="236"/>
      </w:pPr>
      <w:rPr>
        <w:rFonts w:hint="default"/>
        <w:lang w:val="it-IT" w:eastAsia="en-US" w:bidi="ar-SA"/>
      </w:rPr>
    </w:lvl>
    <w:lvl w:ilvl="8" w:tplc="17EE486E">
      <w:numFmt w:val="bullet"/>
      <w:lvlText w:val="•"/>
      <w:lvlJc w:val="left"/>
      <w:pPr>
        <w:ind w:left="7912" w:hanging="236"/>
      </w:pPr>
      <w:rPr>
        <w:rFonts w:hint="default"/>
        <w:lang w:val="it-IT" w:eastAsia="en-US" w:bidi="ar-SA"/>
      </w:rPr>
    </w:lvl>
  </w:abstractNum>
  <w:abstractNum w:abstractNumId="24">
    <w:nsid w:val="57937ADD"/>
    <w:multiLevelType w:val="hybridMultilevel"/>
    <w:tmpl w:val="9D1A950A"/>
    <w:lvl w:ilvl="0" w:tplc="10B8CEC8">
      <w:start w:val="1"/>
      <w:numFmt w:val="lowerLetter"/>
      <w:lvlText w:val="%1."/>
      <w:lvlJc w:val="left"/>
      <w:pPr>
        <w:ind w:left="345" w:hanging="230"/>
      </w:pPr>
      <w:rPr>
        <w:rFonts w:ascii="Carlito" w:eastAsia="Carlito" w:hAnsi="Carlito" w:cs="Carlito" w:hint="default"/>
        <w:spacing w:val="-5"/>
        <w:w w:val="100"/>
        <w:sz w:val="24"/>
        <w:szCs w:val="24"/>
        <w:lang w:val="it-IT" w:eastAsia="en-US" w:bidi="ar-SA"/>
      </w:rPr>
    </w:lvl>
    <w:lvl w:ilvl="1" w:tplc="865E2950">
      <w:numFmt w:val="bullet"/>
      <w:lvlText w:val="•"/>
      <w:lvlJc w:val="left"/>
      <w:pPr>
        <w:ind w:left="1292" w:hanging="230"/>
      </w:pPr>
      <w:rPr>
        <w:rFonts w:hint="default"/>
        <w:lang w:val="it-IT" w:eastAsia="en-US" w:bidi="ar-SA"/>
      </w:rPr>
    </w:lvl>
    <w:lvl w:ilvl="2" w:tplc="4B52EA54">
      <w:numFmt w:val="bullet"/>
      <w:lvlText w:val="•"/>
      <w:lvlJc w:val="left"/>
      <w:pPr>
        <w:ind w:left="2244" w:hanging="230"/>
      </w:pPr>
      <w:rPr>
        <w:rFonts w:hint="default"/>
        <w:lang w:val="it-IT" w:eastAsia="en-US" w:bidi="ar-SA"/>
      </w:rPr>
    </w:lvl>
    <w:lvl w:ilvl="3" w:tplc="16FC2D6C">
      <w:numFmt w:val="bullet"/>
      <w:lvlText w:val="•"/>
      <w:lvlJc w:val="left"/>
      <w:pPr>
        <w:ind w:left="3196" w:hanging="230"/>
      </w:pPr>
      <w:rPr>
        <w:rFonts w:hint="default"/>
        <w:lang w:val="it-IT" w:eastAsia="en-US" w:bidi="ar-SA"/>
      </w:rPr>
    </w:lvl>
    <w:lvl w:ilvl="4" w:tplc="DBC21E8E">
      <w:numFmt w:val="bullet"/>
      <w:lvlText w:val="•"/>
      <w:lvlJc w:val="left"/>
      <w:pPr>
        <w:ind w:left="4148" w:hanging="230"/>
      </w:pPr>
      <w:rPr>
        <w:rFonts w:hint="default"/>
        <w:lang w:val="it-IT" w:eastAsia="en-US" w:bidi="ar-SA"/>
      </w:rPr>
    </w:lvl>
    <w:lvl w:ilvl="5" w:tplc="8D543FD6">
      <w:numFmt w:val="bullet"/>
      <w:lvlText w:val="•"/>
      <w:lvlJc w:val="left"/>
      <w:pPr>
        <w:ind w:left="5100" w:hanging="230"/>
      </w:pPr>
      <w:rPr>
        <w:rFonts w:hint="default"/>
        <w:lang w:val="it-IT" w:eastAsia="en-US" w:bidi="ar-SA"/>
      </w:rPr>
    </w:lvl>
    <w:lvl w:ilvl="6" w:tplc="776A8556">
      <w:numFmt w:val="bullet"/>
      <w:lvlText w:val="•"/>
      <w:lvlJc w:val="left"/>
      <w:pPr>
        <w:ind w:left="6052" w:hanging="230"/>
      </w:pPr>
      <w:rPr>
        <w:rFonts w:hint="default"/>
        <w:lang w:val="it-IT" w:eastAsia="en-US" w:bidi="ar-SA"/>
      </w:rPr>
    </w:lvl>
    <w:lvl w:ilvl="7" w:tplc="B8229BA6">
      <w:numFmt w:val="bullet"/>
      <w:lvlText w:val="•"/>
      <w:lvlJc w:val="left"/>
      <w:pPr>
        <w:ind w:left="7004" w:hanging="230"/>
      </w:pPr>
      <w:rPr>
        <w:rFonts w:hint="default"/>
        <w:lang w:val="it-IT" w:eastAsia="en-US" w:bidi="ar-SA"/>
      </w:rPr>
    </w:lvl>
    <w:lvl w:ilvl="8" w:tplc="B16E7B7C">
      <w:numFmt w:val="bullet"/>
      <w:lvlText w:val="•"/>
      <w:lvlJc w:val="left"/>
      <w:pPr>
        <w:ind w:left="7956" w:hanging="230"/>
      </w:pPr>
      <w:rPr>
        <w:rFonts w:hint="default"/>
        <w:lang w:val="it-IT" w:eastAsia="en-US" w:bidi="ar-SA"/>
      </w:rPr>
    </w:lvl>
  </w:abstractNum>
  <w:abstractNum w:abstractNumId="25">
    <w:nsid w:val="58E100D1"/>
    <w:multiLevelType w:val="hybridMultilevel"/>
    <w:tmpl w:val="EB2C9EF2"/>
    <w:lvl w:ilvl="0" w:tplc="33162688">
      <w:start w:val="1"/>
      <w:numFmt w:val="decimal"/>
      <w:lvlText w:val="%1."/>
      <w:lvlJc w:val="left"/>
      <w:pPr>
        <w:ind w:left="116" w:hanging="258"/>
      </w:pPr>
      <w:rPr>
        <w:rFonts w:ascii="Carlito" w:eastAsia="Carlito" w:hAnsi="Carlito" w:cs="Carlito" w:hint="default"/>
        <w:w w:val="100"/>
        <w:sz w:val="24"/>
        <w:szCs w:val="24"/>
        <w:lang w:val="it-IT" w:eastAsia="en-US" w:bidi="ar-SA"/>
      </w:rPr>
    </w:lvl>
    <w:lvl w:ilvl="1" w:tplc="ADCC18FC">
      <w:numFmt w:val="bullet"/>
      <w:lvlText w:val="•"/>
      <w:lvlJc w:val="left"/>
      <w:pPr>
        <w:ind w:left="836" w:hanging="360"/>
      </w:pPr>
      <w:rPr>
        <w:rFonts w:ascii="OpenSymbol" w:eastAsia="OpenSymbol" w:hAnsi="OpenSymbol" w:cs="OpenSymbol" w:hint="default"/>
        <w:spacing w:val="-30"/>
        <w:w w:val="100"/>
        <w:sz w:val="24"/>
        <w:szCs w:val="24"/>
        <w:lang w:val="it-IT" w:eastAsia="en-US" w:bidi="ar-SA"/>
      </w:rPr>
    </w:lvl>
    <w:lvl w:ilvl="2" w:tplc="DA98958A">
      <w:numFmt w:val="bullet"/>
      <w:lvlText w:val="•"/>
      <w:lvlJc w:val="left"/>
      <w:pPr>
        <w:ind w:left="1842" w:hanging="360"/>
      </w:pPr>
      <w:rPr>
        <w:rFonts w:hint="default"/>
        <w:lang w:val="it-IT" w:eastAsia="en-US" w:bidi="ar-SA"/>
      </w:rPr>
    </w:lvl>
    <w:lvl w:ilvl="3" w:tplc="6E7ABD28">
      <w:numFmt w:val="bullet"/>
      <w:lvlText w:val="•"/>
      <w:lvlJc w:val="left"/>
      <w:pPr>
        <w:ind w:left="2844" w:hanging="360"/>
      </w:pPr>
      <w:rPr>
        <w:rFonts w:hint="default"/>
        <w:lang w:val="it-IT" w:eastAsia="en-US" w:bidi="ar-SA"/>
      </w:rPr>
    </w:lvl>
    <w:lvl w:ilvl="4" w:tplc="57E4466E">
      <w:numFmt w:val="bullet"/>
      <w:lvlText w:val="•"/>
      <w:lvlJc w:val="left"/>
      <w:pPr>
        <w:ind w:left="3846" w:hanging="360"/>
      </w:pPr>
      <w:rPr>
        <w:rFonts w:hint="default"/>
        <w:lang w:val="it-IT" w:eastAsia="en-US" w:bidi="ar-SA"/>
      </w:rPr>
    </w:lvl>
    <w:lvl w:ilvl="5" w:tplc="7364217A">
      <w:numFmt w:val="bullet"/>
      <w:lvlText w:val="•"/>
      <w:lvlJc w:val="left"/>
      <w:pPr>
        <w:ind w:left="4848" w:hanging="360"/>
      </w:pPr>
      <w:rPr>
        <w:rFonts w:hint="default"/>
        <w:lang w:val="it-IT" w:eastAsia="en-US" w:bidi="ar-SA"/>
      </w:rPr>
    </w:lvl>
    <w:lvl w:ilvl="6" w:tplc="8E48FEB4">
      <w:numFmt w:val="bullet"/>
      <w:lvlText w:val="•"/>
      <w:lvlJc w:val="left"/>
      <w:pPr>
        <w:ind w:left="5851" w:hanging="360"/>
      </w:pPr>
      <w:rPr>
        <w:rFonts w:hint="default"/>
        <w:lang w:val="it-IT" w:eastAsia="en-US" w:bidi="ar-SA"/>
      </w:rPr>
    </w:lvl>
    <w:lvl w:ilvl="7" w:tplc="E5884604">
      <w:numFmt w:val="bullet"/>
      <w:lvlText w:val="•"/>
      <w:lvlJc w:val="left"/>
      <w:pPr>
        <w:ind w:left="6853" w:hanging="360"/>
      </w:pPr>
      <w:rPr>
        <w:rFonts w:hint="default"/>
        <w:lang w:val="it-IT" w:eastAsia="en-US" w:bidi="ar-SA"/>
      </w:rPr>
    </w:lvl>
    <w:lvl w:ilvl="8" w:tplc="7A3A9020">
      <w:numFmt w:val="bullet"/>
      <w:lvlText w:val="•"/>
      <w:lvlJc w:val="left"/>
      <w:pPr>
        <w:ind w:left="7855" w:hanging="360"/>
      </w:pPr>
      <w:rPr>
        <w:rFonts w:hint="default"/>
        <w:lang w:val="it-IT" w:eastAsia="en-US" w:bidi="ar-SA"/>
      </w:rPr>
    </w:lvl>
  </w:abstractNum>
  <w:abstractNum w:abstractNumId="26">
    <w:nsid w:val="5CD10712"/>
    <w:multiLevelType w:val="hybridMultilevel"/>
    <w:tmpl w:val="83BA15A4"/>
    <w:lvl w:ilvl="0" w:tplc="A7B2E562">
      <w:start w:val="1"/>
      <w:numFmt w:val="decimal"/>
      <w:lvlText w:val="%1."/>
      <w:lvlJc w:val="left"/>
      <w:pPr>
        <w:ind w:left="116" w:hanging="278"/>
      </w:pPr>
      <w:rPr>
        <w:rFonts w:ascii="Carlito" w:eastAsia="Carlito" w:hAnsi="Carlito" w:cs="Carlito" w:hint="default"/>
        <w:spacing w:val="-14"/>
        <w:w w:val="100"/>
        <w:sz w:val="24"/>
        <w:szCs w:val="24"/>
        <w:lang w:val="it-IT" w:eastAsia="en-US" w:bidi="ar-SA"/>
      </w:rPr>
    </w:lvl>
    <w:lvl w:ilvl="1" w:tplc="6C80DBB0">
      <w:numFmt w:val="bullet"/>
      <w:lvlText w:val="•"/>
      <w:lvlJc w:val="left"/>
      <w:pPr>
        <w:ind w:left="1094" w:hanging="278"/>
      </w:pPr>
      <w:rPr>
        <w:rFonts w:hint="default"/>
        <w:lang w:val="it-IT" w:eastAsia="en-US" w:bidi="ar-SA"/>
      </w:rPr>
    </w:lvl>
    <w:lvl w:ilvl="2" w:tplc="A3E03C62">
      <w:numFmt w:val="bullet"/>
      <w:lvlText w:val="•"/>
      <w:lvlJc w:val="left"/>
      <w:pPr>
        <w:ind w:left="2068" w:hanging="278"/>
      </w:pPr>
      <w:rPr>
        <w:rFonts w:hint="default"/>
        <w:lang w:val="it-IT" w:eastAsia="en-US" w:bidi="ar-SA"/>
      </w:rPr>
    </w:lvl>
    <w:lvl w:ilvl="3" w:tplc="031EF1EE">
      <w:numFmt w:val="bullet"/>
      <w:lvlText w:val="•"/>
      <w:lvlJc w:val="left"/>
      <w:pPr>
        <w:ind w:left="3042" w:hanging="278"/>
      </w:pPr>
      <w:rPr>
        <w:rFonts w:hint="default"/>
        <w:lang w:val="it-IT" w:eastAsia="en-US" w:bidi="ar-SA"/>
      </w:rPr>
    </w:lvl>
    <w:lvl w:ilvl="4" w:tplc="D052578A">
      <w:numFmt w:val="bullet"/>
      <w:lvlText w:val="•"/>
      <w:lvlJc w:val="left"/>
      <w:pPr>
        <w:ind w:left="4016" w:hanging="278"/>
      </w:pPr>
      <w:rPr>
        <w:rFonts w:hint="default"/>
        <w:lang w:val="it-IT" w:eastAsia="en-US" w:bidi="ar-SA"/>
      </w:rPr>
    </w:lvl>
    <w:lvl w:ilvl="5" w:tplc="AE5C918E">
      <w:numFmt w:val="bullet"/>
      <w:lvlText w:val="•"/>
      <w:lvlJc w:val="left"/>
      <w:pPr>
        <w:ind w:left="4990" w:hanging="278"/>
      </w:pPr>
      <w:rPr>
        <w:rFonts w:hint="default"/>
        <w:lang w:val="it-IT" w:eastAsia="en-US" w:bidi="ar-SA"/>
      </w:rPr>
    </w:lvl>
    <w:lvl w:ilvl="6" w:tplc="6172BADA">
      <w:numFmt w:val="bullet"/>
      <w:lvlText w:val="•"/>
      <w:lvlJc w:val="left"/>
      <w:pPr>
        <w:ind w:left="5964" w:hanging="278"/>
      </w:pPr>
      <w:rPr>
        <w:rFonts w:hint="default"/>
        <w:lang w:val="it-IT" w:eastAsia="en-US" w:bidi="ar-SA"/>
      </w:rPr>
    </w:lvl>
    <w:lvl w:ilvl="7" w:tplc="C80293E0">
      <w:numFmt w:val="bullet"/>
      <w:lvlText w:val="•"/>
      <w:lvlJc w:val="left"/>
      <w:pPr>
        <w:ind w:left="6938" w:hanging="278"/>
      </w:pPr>
      <w:rPr>
        <w:rFonts w:hint="default"/>
        <w:lang w:val="it-IT" w:eastAsia="en-US" w:bidi="ar-SA"/>
      </w:rPr>
    </w:lvl>
    <w:lvl w:ilvl="8" w:tplc="87460238">
      <w:numFmt w:val="bullet"/>
      <w:lvlText w:val="•"/>
      <w:lvlJc w:val="left"/>
      <w:pPr>
        <w:ind w:left="7912" w:hanging="278"/>
      </w:pPr>
      <w:rPr>
        <w:rFonts w:hint="default"/>
        <w:lang w:val="it-IT" w:eastAsia="en-US" w:bidi="ar-SA"/>
      </w:rPr>
    </w:lvl>
  </w:abstractNum>
  <w:abstractNum w:abstractNumId="27">
    <w:nsid w:val="5E3C600D"/>
    <w:multiLevelType w:val="hybridMultilevel"/>
    <w:tmpl w:val="324A9004"/>
    <w:lvl w:ilvl="0" w:tplc="71ECF112">
      <w:start w:val="1"/>
      <w:numFmt w:val="decimal"/>
      <w:lvlText w:val="%1."/>
      <w:lvlJc w:val="left"/>
      <w:pPr>
        <w:ind w:left="300" w:hanging="300"/>
      </w:pPr>
      <w:rPr>
        <w:rFonts w:ascii="Carlito" w:eastAsia="Carlito" w:hAnsi="Carlito" w:cs="Carlito" w:hint="default"/>
        <w:spacing w:val="-18"/>
        <w:w w:val="100"/>
        <w:sz w:val="24"/>
        <w:szCs w:val="24"/>
        <w:lang w:val="it-IT" w:eastAsia="en-US" w:bidi="ar-SA"/>
      </w:rPr>
    </w:lvl>
    <w:lvl w:ilvl="1" w:tplc="CD086C18">
      <w:numFmt w:val="bullet"/>
      <w:lvlText w:val="•"/>
      <w:lvlJc w:val="left"/>
      <w:pPr>
        <w:ind w:left="1094" w:hanging="300"/>
      </w:pPr>
      <w:rPr>
        <w:rFonts w:hint="default"/>
        <w:lang w:val="it-IT" w:eastAsia="en-US" w:bidi="ar-SA"/>
      </w:rPr>
    </w:lvl>
    <w:lvl w:ilvl="2" w:tplc="46220DE0">
      <w:numFmt w:val="bullet"/>
      <w:lvlText w:val="•"/>
      <w:lvlJc w:val="left"/>
      <w:pPr>
        <w:ind w:left="2068" w:hanging="300"/>
      </w:pPr>
      <w:rPr>
        <w:rFonts w:hint="default"/>
        <w:lang w:val="it-IT" w:eastAsia="en-US" w:bidi="ar-SA"/>
      </w:rPr>
    </w:lvl>
    <w:lvl w:ilvl="3" w:tplc="9F24B28C">
      <w:numFmt w:val="bullet"/>
      <w:lvlText w:val="•"/>
      <w:lvlJc w:val="left"/>
      <w:pPr>
        <w:ind w:left="3042" w:hanging="300"/>
      </w:pPr>
      <w:rPr>
        <w:rFonts w:hint="default"/>
        <w:lang w:val="it-IT" w:eastAsia="en-US" w:bidi="ar-SA"/>
      </w:rPr>
    </w:lvl>
    <w:lvl w:ilvl="4" w:tplc="3F54DC3A">
      <w:numFmt w:val="bullet"/>
      <w:lvlText w:val="•"/>
      <w:lvlJc w:val="left"/>
      <w:pPr>
        <w:ind w:left="4016" w:hanging="300"/>
      </w:pPr>
      <w:rPr>
        <w:rFonts w:hint="default"/>
        <w:lang w:val="it-IT" w:eastAsia="en-US" w:bidi="ar-SA"/>
      </w:rPr>
    </w:lvl>
    <w:lvl w:ilvl="5" w:tplc="4FA499CC">
      <w:numFmt w:val="bullet"/>
      <w:lvlText w:val="•"/>
      <w:lvlJc w:val="left"/>
      <w:pPr>
        <w:ind w:left="4990" w:hanging="300"/>
      </w:pPr>
      <w:rPr>
        <w:rFonts w:hint="default"/>
        <w:lang w:val="it-IT" w:eastAsia="en-US" w:bidi="ar-SA"/>
      </w:rPr>
    </w:lvl>
    <w:lvl w:ilvl="6" w:tplc="ABEADD9C">
      <w:numFmt w:val="bullet"/>
      <w:lvlText w:val="•"/>
      <w:lvlJc w:val="left"/>
      <w:pPr>
        <w:ind w:left="5964" w:hanging="300"/>
      </w:pPr>
      <w:rPr>
        <w:rFonts w:hint="default"/>
        <w:lang w:val="it-IT" w:eastAsia="en-US" w:bidi="ar-SA"/>
      </w:rPr>
    </w:lvl>
    <w:lvl w:ilvl="7" w:tplc="49163A72">
      <w:numFmt w:val="bullet"/>
      <w:lvlText w:val="•"/>
      <w:lvlJc w:val="left"/>
      <w:pPr>
        <w:ind w:left="6938" w:hanging="300"/>
      </w:pPr>
      <w:rPr>
        <w:rFonts w:hint="default"/>
        <w:lang w:val="it-IT" w:eastAsia="en-US" w:bidi="ar-SA"/>
      </w:rPr>
    </w:lvl>
    <w:lvl w:ilvl="8" w:tplc="A3C41E08">
      <w:numFmt w:val="bullet"/>
      <w:lvlText w:val="•"/>
      <w:lvlJc w:val="left"/>
      <w:pPr>
        <w:ind w:left="7912" w:hanging="300"/>
      </w:pPr>
      <w:rPr>
        <w:rFonts w:hint="default"/>
        <w:lang w:val="it-IT" w:eastAsia="en-US" w:bidi="ar-SA"/>
      </w:rPr>
    </w:lvl>
  </w:abstractNum>
  <w:abstractNum w:abstractNumId="28">
    <w:nsid w:val="65C92736"/>
    <w:multiLevelType w:val="hybridMultilevel"/>
    <w:tmpl w:val="EC96F90E"/>
    <w:lvl w:ilvl="0" w:tplc="1CB0E4BE">
      <w:numFmt w:val="bullet"/>
      <w:lvlText w:val="-"/>
      <w:lvlJc w:val="left"/>
      <w:pPr>
        <w:ind w:left="116" w:hanging="198"/>
      </w:pPr>
      <w:rPr>
        <w:rFonts w:ascii="Carlito" w:eastAsia="Carlito" w:hAnsi="Carlito" w:cs="Carlito" w:hint="default"/>
        <w:spacing w:val="-20"/>
        <w:w w:val="100"/>
        <w:sz w:val="24"/>
        <w:szCs w:val="24"/>
        <w:lang w:val="it-IT" w:eastAsia="en-US" w:bidi="ar-SA"/>
      </w:rPr>
    </w:lvl>
    <w:lvl w:ilvl="1" w:tplc="09F41BC0">
      <w:numFmt w:val="bullet"/>
      <w:lvlText w:val="•"/>
      <w:lvlJc w:val="left"/>
      <w:pPr>
        <w:ind w:left="1094" w:hanging="198"/>
      </w:pPr>
      <w:rPr>
        <w:rFonts w:hint="default"/>
        <w:lang w:val="it-IT" w:eastAsia="en-US" w:bidi="ar-SA"/>
      </w:rPr>
    </w:lvl>
    <w:lvl w:ilvl="2" w:tplc="D67045F0">
      <w:numFmt w:val="bullet"/>
      <w:lvlText w:val="•"/>
      <w:lvlJc w:val="left"/>
      <w:pPr>
        <w:ind w:left="2068" w:hanging="198"/>
      </w:pPr>
      <w:rPr>
        <w:rFonts w:hint="default"/>
        <w:lang w:val="it-IT" w:eastAsia="en-US" w:bidi="ar-SA"/>
      </w:rPr>
    </w:lvl>
    <w:lvl w:ilvl="3" w:tplc="64C41B28">
      <w:numFmt w:val="bullet"/>
      <w:lvlText w:val="•"/>
      <w:lvlJc w:val="left"/>
      <w:pPr>
        <w:ind w:left="3042" w:hanging="198"/>
      </w:pPr>
      <w:rPr>
        <w:rFonts w:hint="default"/>
        <w:lang w:val="it-IT" w:eastAsia="en-US" w:bidi="ar-SA"/>
      </w:rPr>
    </w:lvl>
    <w:lvl w:ilvl="4" w:tplc="1416EFA2">
      <w:numFmt w:val="bullet"/>
      <w:lvlText w:val="•"/>
      <w:lvlJc w:val="left"/>
      <w:pPr>
        <w:ind w:left="4016" w:hanging="198"/>
      </w:pPr>
      <w:rPr>
        <w:rFonts w:hint="default"/>
        <w:lang w:val="it-IT" w:eastAsia="en-US" w:bidi="ar-SA"/>
      </w:rPr>
    </w:lvl>
    <w:lvl w:ilvl="5" w:tplc="D4D6A2A4">
      <w:numFmt w:val="bullet"/>
      <w:lvlText w:val="•"/>
      <w:lvlJc w:val="left"/>
      <w:pPr>
        <w:ind w:left="4990" w:hanging="198"/>
      </w:pPr>
      <w:rPr>
        <w:rFonts w:hint="default"/>
        <w:lang w:val="it-IT" w:eastAsia="en-US" w:bidi="ar-SA"/>
      </w:rPr>
    </w:lvl>
    <w:lvl w:ilvl="6" w:tplc="ED08EDC4">
      <w:numFmt w:val="bullet"/>
      <w:lvlText w:val="•"/>
      <w:lvlJc w:val="left"/>
      <w:pPr>
        <w:ind w:left="5964" w:hanging="198"/>
      </w:pPr>
      <w:rPr>
        <w:rFonts w:hint="default"/>
        <w:lang w:val="it-IT" w:eastAsia="en-US" w:bidi="ar-SA"/>
      </w:rPr>
    </w:lvl>
    <w:lvl w:ilvl="7" w:tplc="303CF370">
      <w:numFmt w:val="bullet"/>
      <w:lvlText w:val="•"/>
      <w:lvlJc w:val="left"/>
      <w:pPr>
        <w:ind w:left="6938" w:hanging="198"/>
      </w:pPr>
      <w:rPr>
        <w:rFonts w:hint="default"/>
        <w:lang w:val="it-IT" w:eastAsia="en-US" w:bidi="ar-SA"/>
      </w:rPr>
    </w:lvl>
    <w:lvl w:ilvl="8" w:tplc="A9301AAC">
      <w:numFmt w:val="bullet"/>
      <w:lvlText w:val="•"/>
      <w:lvlJc w:val="left"/>
      <w:pPr>
        <w:ind w:left="7912" w:hanging="198"/>
      </w:pPr>
      <w:rPr>
        <w:rFonts w:hint="default"/>
        <w:lang w:val="it-IT" w:eastAsia="en-US" w:bidi="ar-SA"/>
      </w:rPr>
    </w:lvl>
  </w:abstractNum>
  <w:abstractNum w:abstractNumId="29">
    <w:nsid w:val="66D3711C"/>
    <w:multiLevelType w:val="hybridMultilevel"/>
    <w:tmpl w:val="C04E2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40E0EBB"/>
    <w:multiLevelType w:val="hybridMultilevel"/>
    <w:tmpl w:val="8F287C7A"/>
    <w:lvl w:ilvl="0" w:tplc="D1764B3A">
      <w:start w:val="1"/>
      <w:numFmt w:val="lowerLetter"/>
      <w:lvlText w:val="%1."/>
      <w:lvlJc w:val="left"/>
      <w:pPr>
        <w:ind w:left="345" w:hanging="230"/>
      </w:pPr>
      <w:rPr>
        <w:rFonts w:ascii="Carlito" w:eastAsia="Carlito" w:hAnsi="Carlito" w:cs="Carlito" w:hint="default"/>
        <w:spacing w:val="-4"/>
        <w:w w:val="100"/>
        <w:sz w:val="24"/>
        <w:szCs w:val="24"/>
        <w:lang w:val="it-IT" w:eastAsia="en-US" w:bidi="ar-SA"/>
      </w:rPr>
    </w:lvl>
    <w:lvl w:ilvl="1" w:tplc="459A7678">
      <w:numFmt w:val="bullet"/>
      <w:lvlText w:val="•"/>
      <w:lvlJc w:val="left"/>
      <w:pPr>
        <w:ind w:left="1292" w:hanging="230"/>
      </w:pPr>
      <w:rPr>
        <w:rFonts w:hint="default"/>
        <w:lang w:val="it-IT" w:eastAsia="en-US" w:bidi="ar-SA"/>
      </w:rPr>
    </w:lvl>
    <w:lvl w:ilvl="2" w:tplc="618819CE">
      <w:numFmt w:val="bullet"/>
      <w:lvlText w:val="•"/>
      <w:lvlJc w:val="left"/>
      <w:pPr>
        <w:ind w:left="2244" w:hanging="230"/>
      </w:pPr>
      <w:rPr>
        <w:rFonts w:hint="default"/>
        <w:lang w:val="it-IT" w:eastAsia="en-US" w:bidi="ar-SA"/>
      </w:rPr>
    </w:lvl>
    <w:lvl w:ilvl="3" w:tplc="63B46874">
      <w:numFmt w:val="bullet"/>
      <w:lvlText w:val="•"/>
      <w:lvlJc w:val="left"/>
      <w:pPr>
        <w:ind w:left="3196" w:hanging="230"/>
      </w:pPr>
      <w:rPr>
        <w:rFonts w:hint="default"/>
        <w:lang w:val="it-IT" w:eastAsia="en-US" w:bidi="ar-SA"/>
      </w:rPr>
    </w:lvl>
    <w:lvl w:ilvl="4" w:tplc="C94E6208">
      <w:numFmt w:val="bullet"/>
      <w:lvlText w:val="•"/>
      <w:lvlJc w:val="left"/>
      <w:pPr>
        <w:ind w:left="4148" w:hanging="230"/>
      </w:pPr>
      <w:rPr>
        <w:rFonts w:hint="default"/>
        <w:lang w:val="it-IT" w:eastAsia="en-US" w:bidi="ar-SA"/>
      </w:rPr>
    </w:lvl>
    <w:lvl w:ilvl="5" w:tplc="3D507482">
      <w:numFmt w:val="bullet"/>
      <w:lvlText w:val="•"/>
      <w:lvlJc w:val="left"/>
      <w:pPr>
        <w:ind w:left="5100" w:hanging="230"/>
      </w:pPr>
      <w:rPr>
        <w:rFonts w:hint="default"/>
        <w:lang w:val="it-IT" w:eastAsia="en-US" w:bidi="ar-SA"/>
      </w:rPr>
    </w:lvl>
    <w:lvl w:ilvl="6" w:tplc="0BF63D3C">
      <w:numFmt w:val="bullet"/>
      <w:lvlText w:val="•"/>
      <w:lvlJc w:val="left"/>
      <w:pPr>
        <w:ind w:left="6052" w:hanging="230"/>
      </w:pPr>
      <w:rPr>
        <w:rFonts w:hint="default"/>
        <w:lang w:val="it-IT" w:eastAsia="en-US" w:bidi="ar-SA"/>
      </w:rPr>
    </w:lvl>
    <w:lvl w:ilvl="7" w:tplc="7144CE6C">
      <w:numFmt w:val="bullet"/>
      <w:lvlText w:val="•"/>
      <w:lvlJc w:val="left"/>
      <w:pPr>
        <w:ind w:left="7004" w:hanging="230"/>
      </w:pPr>
      <w:rPr>
        <w:rFonts w:hint="default"/>
        <w:lang w:val="it-IT" w:eastAsia="en-US" w:bidi="ar-SA"/>
      </w:rPr>
    </w:lvl>
    <w:lvl w:ilvl="8" w:tplc="93E89538">
      <w:numFmt w:val="bullet"/>
      <w:lvlText w:val="•"/>
      <w:lvlJc w:val="left"/>
      <w:pPr>
        <w:ind w:left="7956" w:hanging="230"/>
      </w:pPr>
      <w:rPr>
        <w:rFonts w:hint="default"/>
        <w:lang w:val="it-IT" w:eastAsia="en-US" w:bidi="ar-SA"/>
      </w:rPr>
    </w:lvl>
  </w:abstractNum>
  <w:abstractNum w:abstractNumId="31">
    <w:nsid w:val="752D7FAD"/>
    <w:multiLevelType w:val="hybridMultilevel"/>
    <w:tmpl w:val="A50E7294"/>
    <w:lvl w:ilvl="0" w:tplc="07F235D8">
      <w:start w:val="1"/>
      <w:numFmt w:val="decimal"/>
      <w:lvlText w:val="%1."/>
      <w:lvlJc w:val="left"/>
      <w:pPr>
        <w:ind w:left="116" w:hanging="282"/>
      </w:pPr>
      <w:rPr>
        <w:rFonts w:ascii="Carlito" w:eastAsia="Carlito" w:hAnsi="Carlito" w:cs="Carlito" w:hint="default"/>
        <w:spacing w:val="-11"/>
        <w:w w:val="100"/>
        <w:sz w:val="24"/>
        <w:szCs w:val="24"/>
        <w:lang w:val="it-IT" w:eastAsia="en-US" w:bidi="ar-SA"/>
      </w:rPr>
    </w:lvl>
    <w:lvl w:ilvl="1" w:tplc="29343388">
      <w:start w:val="1"/>
      <w:numFmt w:val="lowerLetter"/>
      <w:lvlText w:val="%2."/>
      <w:lvlJc w:val="left"/>
      <w:pPr>
        <w:ind w:left="116" w:hanging="252"/>
      </w:pPr>
      <w:rPr>
        <w:rFonts w:ascii="Carlito" w:eastAsia="Carlito" w:hAnsi="Carlito" w:cs="Carlito" w:hint="default"/>
        <w:b/>
        <w:bCs/>
        <w:spacing w:val="0"/>
        <w:w w:val="100"/>
        <w:sz w:val="24"/>
        <w:szCs w:val="24"/>
        <w:lang w:val="it-IT" w:eastAsia="en-US" w:bidi="ar-SA"/>
      </w:rPr>
    </w:lvl>
    <w:lvl w:ilvl="2" w:tplc="42146D70">
      <w:numFmt w:val="bullet"/>
      <w:lvlText w:val="•"/>
      <w:lvlJc w:val="left"/>
      <w:pPr>
        <w:ind w:left="2068" w:hanging="252"/>
      </w:pPr>
      <w:rPr>
        <w:rFonts w:hint="default"/>
        <w:lang w:val="it-IT" w:eastAsia="en-US" w:bidi="ar-SA"/>
      </w:rPr>
    </w:lvl>
    <w:lvl w:ilvl="3" w:tplc="DBAAA2D4">
      <w:numFmt w:val="bullet"/>
      <w:lvlText w:val="•"/>
      <w:lvlJc w:val="left"/>
      <w:pPr>
        <w:ind w:left="3042" w:hanging="252"/>
      </w:pPr>
      <w:rPr>
        <w:rFonts w:hint="default"/>
        <w:lang w:val="it-IT" w:eastAsia="en-US" w:bidi="ar-SA"/>
      </w:rPr>
    </w:lvl>
    <w:lvl w:ilvl="4" w:tplc="11DA2DD0">
      <w:numFmt w:val="bullet"/>
      <w:lvlText w:val="•"/>
      <w:lvlJc w:val="left"/>
      <w:pPr>
        <w:ind w:left="4016" w:hanging="252"/>
      </w:pPr>
      <w:rPr>
        <w:rFonts w:hint="default"/>
        <w:lang w:val="it-IT" w:eastAsia="en-US" w:bidi="ar-SA"/>
      </w:rPr>
    </w:lvl>
    <w:lvl w:ilvl="5" w:tplc="E244DB76">
      <w:numFmt w:val="bullet"/>
      <w:lvlText w:val="•"/>
      <w:lvlJc w:val="left"/>
      <w:pPr>
        <w:ind w:left="4990" w:hanging="252"/>
      </w:pPr>
      <w:rPr>
        <w:rFonts w:hint="default"/>
        <w:lang w:val="it-IT" w:eastAsia="en-US" w:bidi="ar-SA"/>
      </w:rPr>
    </w:lvl>
    <w:lvl w:ilvl="6" w:tplc="FA7604A8">
      <w:numFmt w:val="bullet"/>
      <w:lvlText w:val="•"/>
      <w:lvlJc w:val="left"/>
      <w:pPr>
        <w:ind w:left="5964" w:hanging="252"/>
      </w:pPr>
      <w:rPr>
        <w:rFonts w:hint="default"/>
        <w:lang w:val="it-IT" w:eastAsia="en-US" w:bidi="ar-SA"/>
      </w:rPr>
    </w:lvl>
    <w:lvl w:ilvl="7" w:tplc="18D0339C">
      <w:numFmt w:val="bullet"/>
      <w:lvlText w:val="•"/>
      <w:lvlJc w:val="left"/>
      <w:pPr>
        <w:ind w:left="6938" w:hanging="252"/>
      </w:pPr>
      <w:rPr>
        <w:rFonts w:hint="default"/>
        <w:lang w:val="it-IT" w:eastAsia="en-US" w:bidi="ar-SA"/>
      </w:rPr>
    </w:lvl>
    <w:lvl w:ilvl="8" w:tplc="4AC4D9E2">
      <w:numFmt w:val="bullet"/>
      <w:lvlText w:val="•"/>
      <w:lvlJc w:val="left"/>
      <w:pPr>
        <w:ind w:left="7912" w:hanging="252"/>
      </w:pPr>
      <w:rPr>
        <w:rFonts w:hint="default"/>
        <w:lang w:val="it-IT" w:eastAsia="en-US" w:bidi="ar-SA"/>
      </w:rPr>
    </w:lvl>
  </w:abstractNum>
  <w:abstractNum w:abstractNumId="32">
    <w:nsid w:val="78936E5A"/>
    <w:multiLevelType w:val="hybridMultilevel"/>
    <w:tmpl w:val="65168080"/>
    <w:lvl w:ilvl="0" w:tplc="575CDD3C">
      <w:start w:val="1"/>
      <w:numFmt w:val="decimal"/>
      <w:lvlText w:val="%1."/>
      <w:lvlJc w:val="left"/>
      <w:pPr>
        <w:ind w:left="116" w:hanging="286"/>
      </w:pPr>
      <w:rPr>
        <w:rFonts w:ascii="Carlito" w:eastAsia="Carlito" w:hAnsi="Carlito" w:cs="Carlito" w:hint="default"/>
        <w:spacing w:val="-30"/>
        <w:w w:val="100"/>
        <w:sz w:val="24"/>
        <w:szCs w:val="24"/>
        <w:lang w:val="it-IT" w:eastAsia="en-US" w:bidi="ar-SA"/>
      </w:rPr>
    </w:lvl>
    <w:lvl w:ilvl="1" w:tplc="F704F17A">
      <w:numFmt w:val="bullet"/>
      <w:lvlText w:val="•"/>
      <w:lvlJc w:val="left"/>
      <w:pPr>
        <w:ind w:left="1094" w:hanging="286"/>
      </w:pPr>
      <w:rPr>
        <w:rFonts w:hint="default"/>
        <w:lang w:val="it-IT" w:eastAsia="en-US" w:bidi="ar-SA"/>
      </w:rPr>
    </w:lvl>
    <w:lvl w:ilvl="2" w:tplc="8936610E">
      <w:numFmt w:val="bullet"/>
      <w:lvlText w:val="•"/>
      <w:lvlJc w:val="left"/>
      <w:pPr>
        <w:ind w:left="2068" w:hanging="286"/>
      </w:pPr>
      <w:rPr>
        <w:rFonts w:hint="default"/>
        <w:lang w:val="it-IT" w:eastAsia="en-US" w:bidi="ar-SA"/>
      </w:rPr>
    </w:lvl>
    <w:lvl w:ilvl="3" w:tplc="BA3C3AA6">
      <w:numFmt w:val="bullet"/>
      <w:lvlText w:val="•"/>
      <w:lvlJc w:val="left"/>
      <w:pPr>
        <w:ind w:left="3042" w:hanging="286"/>
      </w:pPr>
      <w:rPr>
        <w:rFonts w:hint="default"/>
        <w:lang w:val="it-IT" w:eastAsia="en-US" w:bidi="ar-SA"/>
      </w:rPr>
    </w:lvl>
    <w:lvl w:ilvl="4" w:tplc="7C6A5A3C">
      <w:numFmt w:val="bullet"/>
      <w:lvlText w:val="•"/>
      <w:lvlJc w:val="left"/>
      <w:pPr>
        <w:ind w:left="4016" w:hanging="286"/>
      </w:pPr>
      <w:rPr>
        <w:rFonts w:hint="default"/>
        <w:lang w:val="it-IT" w:eastAsia="en-US" w:bidi="ar-SA"/>
      </w:rPr>
    </w:lvl>
    <w:lvl w:ilvl="5" w:tplc="18106748">
      <w:numFmt w:val="bullet"/>
      <w:lvlText w:val="•"/>
      <w:lvlJc w:val="left"/>
      <w:pPr>
        <w:ind w:left="4990" w:hanging="286"/>
      </w:pPr>
      <w:rPr>
        <w:rFonts w:hint="default"/>
        <w:lang w:val="it-IT" w:eastAsia="en-US" w:bidi="ar-SA"/>
      </w:rPr>
    </w:lvl>
    <w:lvl w:ilvl="6" w:tplc="C6403410">
      <w:numFmt w:val="bullet"/>
      <w:lvlText w:val="•"/>
      <w:lvlJc w:val="left"/>
      <w:pPr>
        <w:ind w:left="5964" w:hanging="286"/>
      </w:pPr>
      <w:rPr>
        <w:rFonts w:hint="default"/>
        <w:lang w:val="it-IT" w:eastAsia="en-US" w:bidi="ar-SA"/>
      </w:rPr>
    </w:lvl>
    <w:lvl w:ilvl="7" w:tplc="AE52ECC2">
      <w:numFmt w:val="bullet"/>
      <w:lvlText w:val="•"/>
      <w:lvlJc w:val="left"/>
      <w:pPr>
        <w:ind w:left="6938" w:hanging="286"/>
      </w:pPr>
      <w:rPr>
        <w:rFonts w:hint="default"/>
        <w:lang w:val="it-IT" w:eastAsia="en-US" w:bidi="ar-SA"/>
      </w:rPr>
    </w:lvl>
    <w:lvl w:ilvl="8" w:tplc="584CF68A">
      <w:numFmt w:val="bullet"/>
      <w:lvlText w:val="•"/>
      <w:lvlJc w:val="left"/>
      <w:pPr>
        <w:ind w:left="7912" w:hanging="286"/>
      </w:pPr>
      <w:rPr>
        <w:rFonts w:hint="default"/>
        <w:lang w:val="it-IT" w:eastAsia="en-US" w:bidi="ar-SA"/>
      </w:rPr>
    </w:lvl>
  </w:abstractNum>
  <w:abstractNum w:abstractNumId="33">
    <w:nsid w:val="797B243C"/>
    <w:multiLevelType w:val="hybridMultilevel"/>
    <w:tmpl w:val="908856BA"/>
    <w:lvl w:ilvl="0" w:tplc="94DC3EE6">
      <w:start w:val="1"/>
      <w:numFmt w:val="decimal"/>
      <w:lvlText w:val="%1."/>
      <w:lvlJc w:val="left"/>
      <w:pPr>
        <w:ind w:left="116" w:hanging="262"/>
      </w:pPr>
      <w:rPr>
        <w:rFonts w:ascii="Carlito" w:eastAsia="Carlito" w:hAnsi="Carlito" w:cs="Carlito" w:hint="default"/>
        <w:w w:val="100"/>
        <w:sz w:val="24"/>
        <w:szCs w:val="24"/>
        <w:lang w:val="it-IT" w:eastAsia="en-US" w:bidi="ar-SA"/>
      </w:rPr>
    </w:lvl>
    <w:lvl w:ilvl="1" w:tplc="548864B8">
      <w:numFmt w:val="bullet"/>
      <w:lvlText w:val="•"/>
      <w:lvlJc w:val="left"/>
      <w:pPr>
        <w:ind w:left="1094" w:hanging="262"/>
      </w:pPr>
      <w:rPr>
        <w:rFonts w:hint="default"/>
        <w:lang w:val="it-IT" w:eastAsia="en-US" w:bidi="ar-SA"/>
      </w:rPr>
    </w:lvl>
    <w:lvl w:ilvl="2" w:tplc="67F0F814">
      <w:numFmt w:val="bullet"/>
      <w:lvlText w:val="•"/>
      <w:lvlJc w:val="left"/>
      <w:pPr>
        <w:ind w:left="2068" w:hanging="262"/>
      </w:pPr>
      <w:rPr>
        <w:rFonts w:hint="default"/>
        <w:lang w:val="it-IT" w:eastAsia="en-US" w:bidi="ar-SA"/>
      </w:rPr>
    </w:lvl>
    <w:lvl w:ilvl="3" w:tplc="B726BD66">
      <w:numFmt w:val="bullet"/>
      <w:lvlText w:val="•"/>
      <w:lvlJc w:val="left"/>
      <w:pPr>
        <w:ind w:left="3042" w:hanging="262"/>
      </w:pPr>
      <w:rPr>
        <w:rFonts w:hint="default"/>
        <w:lang w:val="it-IT" w:eastAsia="en-US" w:bidi="ar-SA"/>
      </w:rPr>
    </w:lvl>
    <w:lvl w:ilvl="4" w:tplc="7C9CC9D6">
      <w:numFmt w:val="bullet"/>
      <w:lvlText w:val="•"/>
      <w:lvlJc w:val="left"/>
      <w:pPr>
        <w:ind w:left="4016" w:hanging="262"/>
      </w:pPr>
      <w:rPr>
        <w:rFonts w:hint="default"/>
        <w:lang w:val="it-IT" w:eastAsia="en-US" w:bidi="ar-SA"/>
      </w:rPr>
    </w:lvl>
    <w:lvl w:ilvl="5" w:tplc="B4629ACA">
      <w:numFmt w:val="bullet"/>
      <w:lvlText w:val="•"/>
      <w:lvlJc w:val="left"/>
      <w:pPr>
        <w:ind w:left="4990" w:hanging="262"/>
      </w:pPr>
      <w:rPr>
        <w:rFonts w:hint="default"/>
        <w:lang w:val="it-IT" w:eastAsia="en-US" w:bidi="ar-SA"/>
      </w:rPr>
    </w:lvl>
    <w:lvl w:ilvl="6" w:tplc="E438D4F6">
      <w:numFmt w:val="bullet"/>
      <w:lvlText w:val="•"/>
      <w:lvlJc w:val="left"/>
      <w:pPr>
        <w:ind w:left="5964" w:hanging="262"/>
      </w:pPr>
      <w:rPr>
        <w:rFonts w:hint="default"/>
        <w:lang w:val="it-IT" w:eastAsia="en-US" w:bidi="ar-SA"/>
      </w:rPr>
    </w:lvl>
    <w:lvl w:ilvl="7" w:tplc="9E164DB0">
      <w:numFmt w:val="bullet"/>
      <w:lvlText w:val="•"/>
      <w:lvlJc w:val="left"/>
      <w:pPr>
        <w:ind w:left="6938" w:hanging="262"/>
      </w:pPr>
      <w:rPr>
        <w:rFonts w:hint="default"/>
        <w:lang w:val="it-IT" w:eastAsia="en-US" w:bidi="ar-SA"/>
      </w:rPr>
    </w:lvl>
    <w:lvl w:ilvl="8" w:tplc="B1B87EA0">
      <w:numFmt w:val="bullet"/>
      <w:lvlText w:val="•"/>
      <w:lvlJc w:val="left"/>
      <w:pPr>
        <w:ind w:left="7912" w:hanging="262"/>
      </w:pPr>
      <w:rPr>
        <w:rFonts w:hint="default"/>
        <w:lang w:val="it-IT" w:eastAsia="en-US" w:bidi="ar-SA"/>
      </w:rPr>
    </w:lvl>
  </w:abstractNum>
  <w:abstractNum w:abstractNumId="34">
    <w:nsid w:val="7A880E5E"/>
    <w:multiLevelType w:val="hybridMultilevel"/>
    <w:tmpl w:val="9D8EF12A"/>
    <w:lvl w:ilvl="0" w:tplc="976A6BA2">
      <w:start w:val="1"/>
      <w:numFmt w:val="decimal"/>
      <w:lvlText w:val="%1."/>
      <w:lvlJc w:val="left"/>
      <w:pPr>
        <w:ind w:left="116" w:hanging="284"/>
      </w:pPr>
      <w:rPr>
        <w:rFonts w:ascii="Carlito" w:eastAsia="Carlito" w:hAnsi="Carlito" w:cs="Carlito" w:hint="default"/>
        <w:spacing w:val="-18"/>
        <w:w w:val="100"/>
        <w:sz w:val="24"/>
        <w:szCs w:val="24"/>
        <w:lang w:val="it-IT" w:eastAsia="en-US" w:bidi="ar-SA"/>
      </w:rPr>
    </w:lvl>
    <w:lvl w:ilvl="1" w:tplc="8466E538">
      <w:numFmt w:val="bullet"/>
      <w:lvlText w:val="•"/>
      <w:lvlJc w:val="left"/>
      <w:pPr>
        <w:ind w:left="1094" w:hanging="284"/>
      </w:pPr>
      <w:rPr>
        <w:rFonts w:hint="default"/>
        <w:lang w:val="it-IT" w:eastAsia="en-US" w:bidi="ar-SA"/>
      </w:rPr>
    </w:lvl>
    <w:lvl w:ilvl="2" w:tplc="3A3C7314">
      <w:numFmt w:val="bullet"/>
      <w:lvlText w:val="•"/>
      <w:lvlJc w:val="left"/>
      <w:pPr>
        <w:ind w:left="2068" w:hanging="284"/>
      </w:pPr>
      <w:rPr>
        <w:rFonts w:hint="default"/>
        <w:lang w:val="it-IT" w:eastAsia="en-US" w:bidi="ar-SA"/>
      </w:rPr>
    </w:lvl>
    <w:lvl w:ilvl="3" w:tplc="401034D4">
      <w:numFmt w:val="bullet"/>
      <w:lvlText w:val="•"/>
      <w:lvlJc w:val="left"/>
      <w:pPr>
        <w:ind w:left="3042" w:hanging="284"/>
      </w:pPr>
      <w:rPr>
        <w:rFonts w:hint="default"/>
        <w:lang w:val="it-IT" w:eastAsia="en-US" w:bidi="ar-SA"/>
      </w:rPr>
    </w:lvl>
    <w:lvl w:ilvl="4" w:tplc="2AEE50F4">
      <w:numFmt w:val="bullet"/>
      <w:lvlText w:val="•"/>
      <w:lvlJc w:val="left"/>
      <w:pPr>
        <w:ind w:left="4016" w:hanging="284"/>
      </w:pPr>
      <w:rPr>
        <w:rFonts w:hint="default"/>
        <w:lang w:val="it-IT" w:eastAsia="en-US" w:bidi="ar-SA"/>
      </w:rPr>
    </w:lvl>
    <w:lvl w:ilvl="5" w:tplc="F454BC56">
      <w:numFmt w:val="bullet"/>
      <w:lvlText w:val="•"/>
      <w:lvlJc w:val="left"/>
      <w:pPr>
        <w:ind w:left="4990" w:hanging="284"/>
      </w:pPr>
      <w:rPr>
        <w:rFonts w:hint="default"/>
        <w:lang w:val="it-IT" w:eastAsia="en-US" w:bidi="ar-SA"/>
      </w:rPr>
    </w:lvl>
    <w:lvl w:ilvl="6" w:tplc="C0A62040">
      <w:numFmt w:val="bullet"/>
      <w:lvlText w:val="•"/>
      <w:lvlJc w:val="left"/>
      <w:pPr>
        <w:ind w:left="5964" w:hanging="284"/>
      </w:pPr>
      <w:rPr>
        <w:rFonts w:hint="default"/>
        <w:lang w:val="it-IT" w:eastAsia="en-US" w:bidi="ar-SA"/>
      </w:rPr>
    </w:lvl>
    <w:lvl w:ilvl="7" w:tplc="93468FAC">
      <w:numFmt w:val="bullet"/>
      <w:lvlText w:val="•"/>
      <w:lvlJc w:val="left"/>
      <w:pPr>
        <w:ind w:left="6938" w:hanging="284"/>
      </w:pPr>
      <w:rPr>
        <w:rFonts w:hint="default"/>
        <w:lang w:val="it-IT" w:eastAsia="en-US" w:bidi="ar-SA"/>
      </w:rPr>
    </w:lvl>
    <w:lvl w:ilvl="8" w:tplc="3C0630BE">
      <w:numFmt w:val="bullet"/>
      <w:lvlText w:val="•"/>
      <w:lvlJc w:val="left"/>
      <w:pPr>
        <w:ind w:left="7912" w:hanging="284"/>
      </w:pPr>
      <w:rPr>
        <w:rFonts w:hint="default"/>
        <w:lang w:val="it-IT" w:eastAsia="en-US" w:bidi="ar-SA"/>
      </w:rPr>
    </w:lvl>
  </w:abstractNum>
  <w:abstractNum w:abstractNumId="35">
    <w:nsid w:val="7DDB1B28"/>
    <w:multiLevelType w:val="hybridMultilevel"/>
    <w:tmpl w:val="2CF28D3A"/>
    <w:lvl w:ilvl="0" w:tplc="4E06ADAC">
      <w:start w:val="1"/>
      <w:numFmt w:val="decimal"/>
      <w:lvlText w:val="%1."/>
      <w:lvlJc w:val="left"/>
      <w:pPr>
        <w:ind w:left="116" w:hanging="258"/>
      </w:pPr>
      <w:rPr>
        <w:rFonts w:ascii="Carlito" w:eastAsia="Carlito" w:hAnsi="Carlito" w:cs="Carlito" w:hint="default"/>
        <w:w w:val="100"/>
        <w:sz w:val="24"/>
        <w:szCs w:val="24"/>
        <w:lang w:val="it-IT" w:eastAsia="en-US" w:bidi="ar-SA"/>
      </w:rPr>
    </w:lvl>
    <w:lvl w:ilvl="1" w:tplc="54F47940">
      <w:start w:val="1"/>
      <w:numFmt w:val="lowerLetter"/>
      <w:lvlText w:val="%2."/>
      <w:lvlJc w:val="left"/>
      <w:pPr>
        <w:ind w:left="345" w:hanging="230"/>
      </w:pPr>
      <w:rPr>
        <w:rFonts w:ascii="Carlito" w:eastAsia="Carlito" w:hAnsi="Carlito" w:cs="Carlito" w:hint="default"/>
        <w:spacing w:val="-5"/>
        <w:w w:val="100"/>
        <w:sz w:val="24"/>
        <w:szCs w:val="24"/>
        <w:lang w:val="it-IT" w:eastAsia="en-US" w:bidi="ar-SA"/>
      </w:rPr>
    </w:lvl>
    <w:lvl w:ilvl="2" w:tplc="F55C5FAA">
      <w:numFmt w:val="bullet"/>
      <w:lvlText w:val="•"/>
      <w:lvlJc w:val="left"/>
      <w:pPr>
        <w:ind w:left="1397" w:hanging="230"/>
      </w:pPr>
      <w:rPr>
        <w:rFonts w:hint="default"/>
        <w:lang w:val="it-IT" w:eastAsia="en-US" w:bidi="ar-SA"/>
      </w:rPr>
    </w:lvl>
    <w:lvl w:ilvl="3" w:tplc="8EDAB0A2">
      <w:numFmt w:val="bullet"/>
      <w:lvlText w:val="•"/>
      <w:lvlJc w:val="left"/>
      <w:pPr>
        <w:ind w:left="2455" w:hanging="230"/>
      </w:pPr>
      <w:rPr>
        <w:rFonts w:hint="default"/>
        <w:lang w:val="it-IT" w:eastAsia="en-US" w:bidi="ar-SA"/>
      </w:rPr>
    </w:lvl>
    <w:lvl w:ilvl="4" w:tplc="CB2AB668">
      <w:numFmt w:val="bullet"/>
      <w:lvlText w:val="•"/>
      <w:lvlJc w:val="left"/>
      <w:pPr>
        <w:ind w:left="3513" w:hanging="230"/>
      </w:pPr>
      <w:rPr>
        <w:rFonts w:hint="default"/>
        <w:lang w:val="it-IT" w:eastAsia="en-US" w:bidi="ar-SA"/>
      </w:rPr>
    </w:lvl>
    <w:lvl w:ilvl="5" w:tplc="5790C3DE">
      <w:numFmt w:val="bullet"/>
      <w:lvlText w:val="•"/>
      <w:lvlJc w:val="left"/>
      <w:pPr>
        <w:ind w:left="4571" w:hanging="230"/>
      </w:pPr>
      <w:rPr>
        <w:rFonts w:hint="default"/>
        <w:lang w:val="it-IT" w:eastAsia="en-US" w:bidi="ar-SA"/>
      </w:rPr>
    </w:lvl>
    <w:lvl w:ilvl="6" w:tplc="B0DC5C8A">
      <w:numFmt w:val="bullet"/>
      <w:lvlText w:val="•"/>
      <w:lvlJc w:val="left"/>
      <w:pPr>
        <w:ind w:left="5628" w:hanging="230"/>
      </w:pPr>
      <w:rPr>
        <w:rFonts w:hint="default"/>
        <w:lang w:val="it-IT" w:eastAsia="en-US" w:bidi="ar-SA"/>
      </w:rPr>
    </w:lvl>
    <w:lvl w:ilvl="7" w:tplc="8520BCDA">
      <w:numFmt w:val="bullet"/>
      <w:lvlText w:val="•"/>
      <w:lvlJc w:val="left"/>
      <w:pPr>
        <w:ind w:left="6686" w:hanging="230"/>
      </w:pPr>
      <w:rPr>
        <w:rFonts w:hint="default"/>
        <w:lang w:val="it-IT" w:eastAsia="en-US" w:bidi="ar-SA"/>
      </w:rPr>
    </w:lvl>
    <w:lvl w:ilvl="8" w:tplc="B290B348">
      <w:numFmt w:val="bullet"/>
      <w:lvlText w:val="•"/>
      <w:lvlJc w:val="left"/>
      <w:pPr>
        <w:ind w:left="7744" w:hanging="230"/>
      </w:pPr>
      <w:rPr>
        <w:rFonts w:hint="default"/>
        <w:lang w:val="it-IT" w:eastAsia="en-US" w:bidi="ar-SA"/>
      </w:rPr>
    </w:lvl>
  </w:abstractNum>
  <w:num w:numId="1">
    <w:abstractNumId w:val="26"/>
  </w:num>
  <w:num w:numId="2">
    <w:abstractNumId w:val="11"/>
  </w:num>
  <w:num w:numId="3">
    <w:abstractNumId w:val="27"/>
  </w:num>
  <w:num w:numId="4">
    <w:abstractNumId w:val="13"/>
  </w:num>
  <w:num w:numId="5">
    <w:abstractNumId w:val="30"/>
  </w:num>
  <w:num w:numId="6">
    <w:abstractNumId w:val="35"/>
  </w:num>
  <w:num w:numId="7">
    <w:abstractNumId w:val="15"/>
  </w:num>
  <w:num w:numId="8">
    <w:abstractNumId w:val="8"/>
  </w:num>
  <w:num w:numId="9">
    <w:abstractNumId w:val="1"/>
  </w:num>
  <w:num w:numId="10">
    <w:abstractNumId w:val="22"/>
  </w:num>
  <w:num w:numId="11">
    <w:abstractNumId w:val="17"/>
  </w:num>
  <w:num w:numId="12">
    <w:abstractNumId w:val="0"/>
  </w:num>
  <w:num w:numId="13">
    <w:abstractNumId w:val="4"/>
  </w:num>
  <w:num w:numId="14">
    <w:abstractNumId w:val="5"/>
  </w:num>
  <w:num w:numId="15">
    <w:abstractNumId w:val="12"/>
  </w:num>
  <w:num w:numId="16">
    <w:abstractNumId w:val="32"/>
  </w:num>
  <w:num w:numId="17">
    <w:abstractNumId w:val="25"/>
  </w:num>
  <w:num w:numId="18">
    <w:abstractNumId w:val="21"/>
  </w:num>
  <w:num w:numId="19">
    <w:abstractNumId w:val="3"/>
  </w:num>
  <w:num w:numId="20">
    <w:abstractNumId w:val="19"/>
  </w:num>
  <w:num w:numId="21">
    <w:abstractNumId w:val="20"/>
  </w:num>
  <w:num w:numId="22">
    <w:abstractNumId w:val="24"/>
  </w:num>
  <w:num w:numId="23">
    <w:abstractNumId w:val="23"/>
  </w:num>
  <w:num w:numId="24">
    <w:abstractNumId w:val="34"/>
  </w:num>
  <w:num w:numId="25">
    <w:abstractNumId w:val="10"/>
  </w:num>
  <w:num w:numId="26">
    <w:abstractNumId w:val="14"/>
  </w:num>
  <w:num w:numId="27">
    <w:abstractNumId w:val="28"/>
  </w:num>
  <w:num w:numId="28">
    <w:abstractNumId w:val="18"/>
  </w:num>
  <w:num w:numId="29">
    <w:abstractNumId w:val="33"/>
  </w:num>
  <w:num w:numId="30">
    <w:abstractNumId w:val="9"/>
  </w:num>
  <w:num w:numId="31">
    <w:abstractNumId w:val="6"/>
  </w:num>
  <w:num w:numId="32">
    <w:abstractNumId w:val="31"/>
  </w:num>
  <w:num w:numId="33">
    <w:abstractNumId w:val="16"/>
  </w:num>
  <w:num w:numId="34">
    <w:abstractNumId w:val="7"/>
  </w:num>
  <w:num w:numId="35">
    <w:abstractNumId w:val="29"/>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733FE7"/>
    <w:rsid w:val="000229FB"/>
    <w:rsid w:val="00067BE7"/>
    <w:rsid w:val="000B2B08"/>
    <w:rsid w:val="000D1AF1"/>
    <w:rsid w:val="000E1619"/>
    <w:rsid w:val="00105014"/>
    <w:rsid w:val="00121F40"/>
    <w:rsid w:val="00141CE0"/>
    <w:rsid w:val="0018316E"/>
    <w:rsid w:val="001B5ECB"/>
    <w:rsid w:val="001D0278"/>
    <w:rsid w:val="001D5E00"/>
    <w:rsid w:val="001E05E7"/>
    <w:rsid w:val="00243211"/>
    <w:rsid w:val="00247720"/>
    <w:rsid w:val="00262B41"/>
    <w:rsid w:val="002804D0"/>
    <w:rsid w:val="00285D38"/>
    <w:rsid w:val="002B07A1"/>
    <w:rsid w:val="002C07FD"/>
    <w:rsid w:val="002E306C"/>
    <w:rsid w:val="002E524E"/>
    <w:rsid w:val="00301CCE"/>
    <w:rsid w:val="00304272"/>
    <w:rsid w:val="003156DC"/>
    <w:rsid w:val="00320336"/>
    <w:rsid w:val="003912AE"/>
    <w:rsid w:val="0040164A"/>
    <w:rsid w:val="0040268F"/>
    <w:rsid w:val="0046031A"/>
    <w:rsid w:val="00460B72"/>
    <w:rsid w:val="00492923"/>
    <w:rsid w:val="004A1836"/>
    <w:rsid w:val="00542B2D"/>
    <w:rsid w:val="005646BF"/>
    <w:rsid w:val="005F5B8E"/>
    <w:rsid w:val="006663BB"/>
    <w:rsid w:val="006C6D2E"/>
    <w:rsid w:val="006E791E"/>
    <w:rsid w:val="0071090A"/>
    <w:rsid w:val="0072231E"/>
    <w:rsid w:val="00733FE7"/>
    <w:rsid w:val="007538FF"/>
    <w:rsid w:val="00767764"/>
    <w:rsid w:val="007840BF"/>
    <w:rsid w:val="0079780F"/>
    <w:rsid w:val="007A1F0B"/>
    <w:rsid w:val="007E7A19"/>
    <w:rsid w:val="00896E8D"/>
    <w:rsid w:val="008B5BDB"/>
    <w:rsid w:val="008E6D79"/>
    <w:rsid w:val="008F1DC4"/>
    <w:rsid w:val="009505D0"/>
    <w:rsid w:val="009546AE"/>
    <w:rsid w:val="009555B5"/>
    <w:rsid w:val="00973B59"/>
    <w:rsid w:val="00992204"/>
    <w:rsid w:val="009A6CF0"/>
    <w:rsid w:val="00A31C95"/>
    <w:rsid w:val="00A33864"/>
    <w:rsid w:val="00A4212C"/>
    <w:rsid w:val="00A532E9"/>
    <w:rsid w:val="00A60DCC"/>
    <w:rsid w:val="00B318AA"/>
    <w:rsid w:val="00BE4A49"/>
    <w:rsid w:val="00C80297"/>
    <w:rsid w:val="00C849F0"/>
    <w:rsid w:val="00C92760"/>
    <w:rsid w:val="00CB0D75"/>
    <w:rsid w:val="00CD6CFE"/>
    <w:rsid w:val="00CF1437"/>
    <w:rsid w:val="00CF7943"/>
    <w:rsid w:val="00D07D1A"/>
    <w:rsid w:val="00D31BE8"/>
    <w:rsid w:val="00D34CF6"/>
    <w:rsid w:val="00D405FB"/>
    <w:rsid w:val="00D854B7"/>
    <w:rsid w:val="00DB21D7"/>
    <w:rsid w:val="00DD4D49"/>
    <w:rsid w:val="00DD4E11"/>
    <w:rsid w:val="00DE62DC"/>
    <w:rsid w:val="00E000F8"/>
    <w:rsid w:val="00E51FA5"/>
    <w:rsid w:val="00E645EB"/>
    <w:rsid w:val="00E665B0"/>
    <w:rsid w:val="00EC1688"/>
    <w:rsid w:val="00EC5579"/>
    <w:rsid w:val="00EE0C0E"/>
    <w:rsid w:val="00EE4D2F"/>
    <w:rsid w:val="00F15C65"/>
    <w:rsid w:val="00F668F2"/>
    <w:rsid w:val="00F94C1F"/>
    <w:rsid w:val="00FC11CF"/>
    <w:rsid w:val="00FE5B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33FE7"/>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33FE7"/>
    <w:tblPr>
      <w:tblInd w:w="0" w:type="dxa"/>
      <w:tblCellMar>
        <w:top w:w="0" w:type="dxa"/>
        <w:left w:w="0" w:type="dxa"/>
        <w:bottom w:w="0" w:type="dxa"/>
        <w:right w:w="0" w:type="dxa"/>
      </w:tblCellMar>
    </w:tblPr>
  </w:style>
  <w:style w:type="paragraph" w:styleId="Corpodeltesto">
    <w:name w:val="Body Text"/>
    <w:basedOn w:val="Normale"/>
    <w:uiPriority w:val="1"/>
    <w:qFormat/>
    <w:rsid w:val="00733FE7"/>
    <w:pPr>
      <w:ind w:left="115"/>
    </w:pPr>
    <w:rPr>
      <w:sz w:val="24"/>
      <w:szCs w:val="24"/>
    </w:rPr>
  </w:style>
  <w:style w:type="paragraph" w:customStyle="1" w:styleId="Titolo11">
    <w:name w:val="Titolo 11"/>
    <w:basedOn w:val="Normale"/>
    <w:uiPriority w:val="1"/>
    <w:qFormat/>
    <w:rsid w:val="00733FE7"/>
    <w:pPr>
      <w:spacing w:line="292" w:lineRule="exact"/>
      <w:ind w:left="115"/>
      <w:jc w:val="center"/>
      <w:outlineLvl w:val="1"/>
    </w:pPr>
    <w:rPr>
      <w:b/>
      <w:bCs/>
      <w:sz w:val="24"/>
      <w:szCs w:val="24"/>
    </w:rPr>
  </w:style>
  <w:style w:type="paragraph" w:styleId="Titolo">
    <w:name w:val="Title"/>
    <w:basedOn w:val="Normale"/>
    <w:uiPriority w:val="1"/>
    <w:qFormat/>
    <w:rsid w:val="00733FE7"/>
    <w:pPr>
      <w:spacing w:before="20"/>
      <w:ind w:left="1731" w:right="1724"/>
      <w:jc w:val="center"/>
    </w:pPr>
    <w:rPr>
      <w:b/>
      <w:bCs/>
      <w:sz w:val="40"/>
      <w:szCs w:val="40"/>
    </w:rPr>
  </w:style>
  <w:style w:type="paragraph" w:styleId="Paragrafoelenco">
    <w:name w:val="List Paragraph"/>
    <w:basedOn w:val="Normale"/>
    <w:uiPriority w:val="34"/>
    <w:qFormat/>
    <w:rsid w:val="00733FE7"/>
    <w:pPr>
      <w:ind w:left="115"/>
      <w:jc w:val="both"/>
    </w:pPr>
  </w:style>
  <w:style w:type="paragraph" w:customStyle="1" w:styleId="TableParagraph">
    <w:name w:val="Table Paragraph"/>
    <w:basedOn w:val="Normale"/>
    <w:uiPriority w:val="1"/>
    <w:qFormat/>
    <w:rsid w:val="00733FE7"/>
  </w:style>
  <w:style w:type="paragraph" w:styleId="Testofumetto">
    <w:name w:val="Balloon Text"/>
    <w:basedOn w:val="Normale"/>
    <w:link w:val="TestofumettoCarattere"/>
    <w:uiPriority w:val="99"/>
    <w:semiHidden/>
    <w:unhideWhenUsed/>
    <w:rsid w:val="00285D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5D38"/>
    <w:rPr>
      <w:rFonts w:ascii="Tahoma" w:eastAsia="Carlito"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4956</Words>
  <Characters>28254</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SpagnoloS</cp:lastModifiedBy>
  <cp:revision>2</cp:revision>
  <cp:lastPrinted>2021-01-21T11:13:00Z</cp:lastPrinted>
  <dcterms:created xsi:type="dcterms:W3CDTF">2021-05-19T07:29:00Z</dcterms:created>
  <dcterms:modified xsi:type="dcterms:W3CDTF">2021-05-19T07:29:00Z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Writer</vt:lpwstr>
  </property>
  <property fmtid="{D5CDD505-2E9C-101B-9397-08002B2CF9AE}" pid="4" name="LastSaved">
    <vt:filetime>2020-11-06T00:00:00Z</vt:filetime>
  </property>
</Properties>
</file>